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AB" w:rsidRPr="00B02B59" w:rsidRDefault="00F51EAB" w:rsidP="004F2721">
      <w:pPr>
        <w:spacing w:after="120"/>
        <w:jc w:val="center"/>
        <w:rPr>
          <w:rFonts w:cstheme="minorHAnsi"/>
          <w:noProof/>
        </w:rPr>
      </w:pPr>
      <w:r w:rsidRPr="00B02B5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-85725</wp:posOffset>
            </wp:positionV>
            <wp:extent cx="381000" cy="495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721" w:rsidRPr="00B02B59">
        <w:rPr>
          <w:rFonts w:cstheme="minorHAnsi"/>
          <w:b/>
          <w:bCs/>
          <w:noProof/>
        </w:rPr>
        <w:t>ZGŁOSZENIE EKSPLOATACJI</w:t>
      </w:r>
      <w:r w:rsidR="00D3726D">
        <w:rPr>
          <w:rFonts w:cstheme="minorHAnsi"/>
          <w:b/>
          <w:bCs/>
          <w:noProof/>
        </w:rPr>
        <w:t xml:space="preserve"> </w:t>
      </w:r>
      <w:r w:rsidR="004F2721" w:rsidRPr="00B02B59">
        <w:rPr>
          <w:rFonts w:cstheme="minorHAnsi"/>
          <w:b/>
          <w:bCs/>
          <w:noProof/>
        </w:rPr>
        <w:t>PRZYDOMOWEJ OCZYSZCZALNI ŚCIEKÓW</w:t>
      </w:r>
      <w:r w:rsidR="002833F6" w:rsidRPr="00B02B59">
        <w:rPr>
          <w:rFonts w:cstheme="minorHAnsi"/>
          <w:b/>
          <w:bCs/>
        </w:rPr>
        <w:br/>
      </w:r>
      <w:r w:rsidRPr="00B02B59">
        <w:rPr>
          <w:rFonts w:cstheme="minorHAnsi"/>
          <w:b/>
          <w:bCs/>
        </w:rPr>
        <w:t>DO EWIDENCJI PROWADZONEJ PRZEZ GMINĘ KUNÓW</w:t>
      </w:r>
      <w:r w:rsidRPr="00B02B59">
        <w:rPr>
          <w:rStyle w:val="Odwoanieprzypisudolnego"/>
          <w:rFonts w:cstheme="minorHAnsi"/>
          <w:b/>
          <w:bCs/>
        </w:rPr>
        <w:footnoteReference w:id="2"/>
      </w:r>
    </w:p>
    <w:p w:rsidR="00461CDF" w:rsidRPr="006B093E" w:rsidRDefault="00461CDF" w:rsidP="00461CDF">
      <w:pPr>
        <w:spacing w:after="53" w:line="256" w:lineRule="auto"/>
        <w:ind w:right="759"/>
        <w:jc w:val="both"/>
        <w:rPr>
          <w:rFonts w:eastAsia="Arial" w:cstheme="minorHAnsi"/>
          <w:color w:val="000000"/>
          <w:sz w:val="18"/>
          <w:szCs w:val="18"/>
        </w:rPr>
      </w:pPr>
      <w:r w:rsidRPr="006B093E">
        <w:rPr>
          <w:rFonts w:eastAsia="Arial" w:cstheme="minorHAnsi"/>
          <w:color w:val="000000"/>
          <w:sz w:val="18"/>
          <w:szCs w:val="18"/>
        </w:rPr>
        <w:t>Skrócona instrukcja wypełniania:</w:t>
      </w:r>
    </w:p>
    <w:p w:rsidR="00461CDF" w:rsidRPr="006B093E" w:rsidRDefault="00461CDF" w:rsidP="00461CDF">
      <w:pPr>
        <w:numPr>
          <w:ilvl w:val="0"/>
          <w:numId w:val="3"/>
        </w:numPr>
        <w:tabs>
          <w:tab w:val="left" w:pos="142"/>
          <w:tab w:val="left" w:pos="284"/>
        </w:tabs>
        <w:spacing w:after="77" w:line="259" w:lineRule="auto"/>
        <w:ind w:left="142" w:right="113" w:hanging="142"/>
        <w:jc w:val="both"/>
        <w:rPr>
          <w:rFonts w:eastAsia="Arial" w:cstheme="minorHAnsi"/>
          <w:color w:val="000000"/>
          <w:sz w:val="18"/>
          <w:szCs w:val="18"/>
        </w:rPr>
      </w:pPr>
      <w:r w:rsidRPr="006B093E">
        <w:rPr>
          <w:rFonts w:eastAsia="Arial" w:cstheme="minorHAnsi"/>
          <w:b/>
          <w:color w:val="000000"/>
          <w:sz w:val="18"/>
          <w:szCs w:val="18"/>
        </w:rPr>
        <w:t>Należy wypełniać WIELKIMI LITERAMI.</w:t>
      </w:r>
    </w:p>
    <w:p w:rsidR="00461CDF" w:rsidRPr="006B093E" w:rsidRDefault="00461CDF" w:rsidP="00461CDF">
      <w:pPr>
        <w:numPr>
          <w:ilvl w:val="0"/>
          <w:numId w:val="3"/>
        </w:numPr>
        <w:tabs>
          <w:tab w:val="left" w:pos="142"/>
          <w:tab w:val="left" w:pos="284"/>
        </w:tabs>
        <w:spacing w:after="80" w:line="259" w:lineRule="auto"/>
        <w:ind w:right="113" w:hanging="422"/>
        <w:jc w:val="both"/>
        <w:rPr>
          <w:rFonts w:eastAsia="Arial" w:cstheme="minorHAnsi"/>
          <w:b/>
          <w:bCs/>
          <w:color w:val="000000"/>
          <w:sz w:val="18"/>
          <w:szCs w:val="18"/>
        </w:rPr>
      </w:pPr>
      <w:r w:rsidRPr="006B093E">
        <w:rPr>
          <w:rFonts w:eastAsia="Arial" w:cstheme="minorHAnsi"/>
          <w:b/>
          <w:bCs/>
          <w:color w:val="000000"/>
          <w:sz w:val="18"/>
          <w:szCs w:val="18"/>
        </w:rPr>
        <w:t xml:space="preserve">Pola wyboru należy zaznaczać </w:t>
      </w:r>
      <w:r w:rsidRPr="006B093E">
        <w:rPr>
          <w:rFonts w:eastAsia="Arial" w:cstheme="minorHAnsi"/>
          <w:b/>
          <w:bCs/>
          <w:color w:val="000000"/>
          <w:sz w:val="18"/>
          <w:szCs w:val="18"/>
          <w:bdr w:val="single" w:sz="8" w:space="0" w:color="000000"/>
        </w:rPr>
        <w:t xml:space="preserve">V </w:t>
      </w:r>
      <w:r w:rsidRPr="006B093E">
        <w:rPr>
          <w:rFonts w:eastAsia="Arial" w:cstheme="minorHAnsi"/>
          <w:b/>
          <w:bCs/>
          <w:color w:val="000000"/>
          <w:sz w:val="18"/>
          <w:szCs w:val="18"/>
        </w:rPr>
        <w:t xml:space="preserve">lub </w:t>
      </w:r>
      <w:r w:rsidRPr="006B093E">
        <w:rPr>
          <w:rFonts w:eastAsia="Arial" w:cstheme="minorHAnsi"/>
          <w:b/>
          <w:bCs/>
          <w:color w:val="000000"/>
          <w:sz w:val="18"/>
          <w:szCs w:val="18"/>
          <w:bdr w:val="single" w:sz="8" w:space="0" w:color="000000"/>
        </w:rPr>
        <w:t xml:space="preserve">X </w:t>
      </w:r>
      <w:r w:rsidRPr="006B093E">
        <w:rPr>
          <w:rFonts w:eastAsia="Arial" w:cstheme="minorHAnsi"/>
          <w:b/>
          <w:bCs/>
          <w:color w:val="000000"/>
          <w:sz w:val="18"/>
          <w:szCs w:val="18"/>
        </w:rPr>
        <w:t xml:space="preserve">. </w:t>
      </w:r>
    </w:p>
    <w:tbl>
      <w:tblPr>
        <w:tblStyle w:val="GridTableLight"/>
        <w:tblW w:w="10343" w:type="dxa"/>
        <w:tblLayout w:type="fixed"/>
        <w:tblLook w:val="01E0"/>
      </w:tblPr>
      <w:tblGrid>
        <w:gridCol w:w="3964"/>
        <w:gridCol w:w="2977"/>
        <w:gridCol w:w="3402"/>
      </w:tblGrid>
      <w:tr w:rsidR="005877E8" w:rsidRPr="00B02B59" w:rsidTr="00B93575">
        <w:trPr>
          <w:trHeight w:val="134"/>
        </w:trPr>
        <w:tc>
          <w:tcPr>
            <w:tcW w:w="10343" w:type="dxa"/>
            <w:gridSpan w:val="3"/>
          </w:tcPr>
          <w:p w:rsidR="005877E8" w:rsidRPr="00B02B59" w:rsidRDefault="005877E8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02B59">
              <w:rPr>
                <w:rFonts w:asciiTheme="minorHAnsi" w:hAnsiTheme="minorHAnsi" w:cstheme="minorHAnsi"/>
                <w:b/>
                <w:bCs/>
              </w:rPr>
              <w:t>I. NAZWA ORGANU, DO KTÓREGO KIEROWANE JEST ZGŁOSZENIE</w:t>
            </w:r>
          </w:p>
        </w:tc>
      </w:tr>
      <w:tr w:rsidR="00461CDF" w:rsidRPr="00B02B59" w:rsidTr="00BE399D">
        <w:trPr>
          <w:trHeight w:val="358"/>
        </w:trPr>
        <w:tc>
          <w:tcPr>
            <w:tcW w:w="10343" w:type="dxa"/>
            <w:gridSpan w:val="3"/>
          </w:tcPr>
          <w:p w:rsidR="00461CDF" w:rsidRPr="00B02B59" w:rsidRDefault="005877E8" w:rsidP="00D3726D">
            <w:pPr>
              <w:spacing w:after="120"/>
              <w:rPr>
                <w:rFonts w:cstheme="minorHAnsi"/>
                <w:b/>
                <w:bCs/>
              </w:rPr>
            </w:pPr>
            <w:r w:rsidRPr="00B02B59">
              <w:rPr>
                <w:rFonts w:cstheme="minorHAnsi"/>
                <w:b/>
                <w:bCs/>
              </w:rPr>
              <w:t>BURMISTRZ MIASTA I GMINY W KUNOWIE, ul. Warszawska 45</w:t>
            </w:r>
            <w:r w:rsidR="00D3726D">
              <w:rPr>
                <w:rFonts w:cstheme="minorHAnsi"/>
                <w:b/>
                <w:bCs/>
              </w:rPr>
              <w:t>B</w:t>
            </w:r>
            <w:r w:rsidRPr="00B02B59">
              <w:rPr>
                <w:rFonts w:cstheme="minorHAnsi"/>
                <w:b/>
                <w:bCs/>
              </w:rPr>
              <w:t xml:space="preserve">, 27-415 Kunów </w:t>
            </w:r>
          </w:p>
        </w:tc>
      </w:tr>
      <w:tr w:rsidR="0077761F" w:rsidRPr="00B02B59" w:rsidTr="00B93575">
        <w:trPr>
          <w:trHeight w:val="58"/>
        </w:trPr>
        <w:tc>
          <w:tcPr>
            <w:tcW w:w="10343" w:type="dxa"/>
            <w:gridSpan w:val="3"/>
          </w:tcPr>
          <w:p w:rsidR="0077761F" w:rsidRPr="00B02B59" w:rsidRDefault="0077761F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  <w:b/>
                <w:bCs/>
              </w:rPr>
            </w:pPr>
            <w:bookmarkStart w:id="0" w:name="_Hlk130550927"/>
            <w:r w:rsidRPr="00B02B59">
              <w:rPr>
                <w:rFonts w:asciiTheme="minorHAnsi" w:hAnsiTheme="minorHAnsi" w:cstheme="minorHAnsi"/>
                <w:b/>
                <w:bCs/>
              </w:rPr>
              <w:t>I</w:t>
            </w:r>
            <w:r w:rsidR="00461CDF" w:rsidRPr="00B02B59">
              <w:rPr>
                <w:rFonts w:asciiTheme="minorHAnsi" w:hAnsiTheme="minorHAnsi" w:cstheme="minorHAnsi"/>
                <w:b/>
                <w:bCs/>
              </w:rPr>
              <w:t>I</w:t>
            </w:r>
            <w:r w:rsidRPr="00B02B59">
              <w:rPr>
                <w:rFonts w:asciiTheme="minorHAnsi" w:hAnsiTheme="minorHAnsi" w:cstheme="minorHAnsi"/>
                <w:b/>
                <w:bCs/>
              </w:rPr>
              <w:t>. DANE ZGŁASZAJĄCEGO</w:t>
            </w:r>
            <w:r w:rsidR="009C25EE" w:rsidRPr="00B02B59">
              <w:rPr>
                <w:rFonts w:asciiTheme="minorHAnsi" w:hAnsiTheme="minorHAnsi" w:cstheme="minorHAnsi"/>
                <w:b/>
                <w:bCs/>
              </w:rPr>
              <w:t xml:space="preserve"> ORAZ NIERUCHOMOŚCI OBJĘTEJ ZGŁOSZENIEM </w:t>
            </w:r>
          </w:p>
        </w:tc>
      </w:tr>
      <w:tr w:rsidR="004C4F80" w:rsidRPr="00B02B59" w:rsidTr="00B129B0">
        <w:trPr>
          <w:trHeight w:val="58"/>
        </w:trPr>
        <w:tc>
          <w:tcPr>
            <w:tcW w:w="3964" w:type="dxa"/>
          </w:tcPr>
          <w:p w:rsidR="004C4F80" w:rsidRPr="00B02B59" w:rsidRDefault="004C4F80" w:rsidP="00FB230E">
            <w:pPr>
              <w:pStyle w:val="TableParagraph"/>
              <w:spacing w:after="120"/>
              <w:ind w:right="-114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</w:rPr>
              <w:t xml:space="preserve">Nazwisko i imię właściciela </w:t>
            </w:r>
            <w:r w:rsidR="00D3726D">
              <w:rPr>
                <w:rFonts w:asciiTheme="minorHAnsi" w:hAnsiTheme="minorHAnsi" w:cstheme="minorHAnsi"/>
              </w:rPr>
              <w:t xml:space="preserve">                                </w:t>
            </w:r>
            <w:r w:rsidRPr="00B02B59">
              <w:rPr>
                <w:rFonts w:asciiTheme="minorHAnsi" w:hAnsiTheme="minorHAnsi" w:cstheme="minorHAnsi"/>
              </w:rPr>
              <w:t>lub innego</w:t>
            </w:r>
            <w:r w:rsidR="00D3726D">
              <w:rPr>
                <w:rFonts w:asciiTheme="minorHAnsi" w:hAnsiTheme="minorHAnsi" w:cstheme="minorHAnsi"/>
              </w:rPr>
              <w:t xml:space="preserve"> </w:t>
            </w:r>
            <w:r w:rsidRPr="00B02B59">
              <w:rPr>
                <w:rFonts w:asciiTheme="minorHAnsi" w:hAnsiTheme="minorHAnsi" w:cstheme="minorHAnsi"/>
              </w:rPr>
              <w:t>podmiotu władającego nieruchomością</w:t>
            </w:r>
            <w:r w:rsidR="004F2721" w:rsidRPr="00B02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4C4F80" w:rsidRPr="00B02B59" w:rsidTr="00B129B0">
        <w:trPr>
          <w:trHeight w:val="401"/>
        </w:trPr>
        <w:tc>
          <w:tcPr>
            <w:tcW w:w="3964" w:type="dxa"/>
          </w:tcPr>
          <w:p w:rsidR="004C4F80" w:rsidRPr="00B02B59" w:rsidRDefault="004C4F80" w:rsidP="00B93575">
            <w:pPr>
              <w:pStyle w:val="TableParagraph"/>
              <w:spacing w:after="120" w:line="225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Numer</w:t>
            </w:r>
            <w:r w:rsidR="00D3726D">
              <w:rPr>
                <w:rFonts w:asciiTheme="minorHAnsi" w:hAnsiTheme="minorHAnsi" w:cstheme="minorHAnsi"/>
              </w:rPr>
              <w:t xml:space="preserve"> </w:t>
            </w:r>
            <w:r w:rsidRPr="00B02B59">
              <w:rPr>
                <w:rFonts w:asciiTheme="minorHAnsi" w:hAnsiTheme="minorHAnsi" w:cstheme="minorHAnsi"/>
              </w:rPr>
              <w:t>telefonu</w:t>
            </w:r>
            <w:r w:rsidR="00B93575" w:rsidRPr="00B02B59">
              <w:rPr>
                <w:rFonts w:asciiTheme="minorHAnsi" w:hAnsiTheme="minorHAnsi" w:cstheme="minorHAnsi"/>
              </w:rPr>
              <w:t xml:space="preserve">, </w:t>
            </w:r>
            <w:r w:rsidR="00016810" w:rsidRPr="00B02B59">
              <w:rPr>
                <w:rFonts w:asciiTheme="minorHAnsi" w:hAnsiTheme="minorHAnsi" w:cstheme="minorHAnsi"/>
              </w:rPr>
              <w:t>adres e-mail</w:t>
            </w:r>
            <w:r w:rsidR="00D3726D">
              <w:rPr>
                <w:rFonts w:asciiTheme="minorHAnsi" w:hAnsiTheme="minorHAnsi" w:cstheme="minorHAnsi"/>
              </w:rPr>
              <w:t xml:space="preserve"> </w:t>
            </w:r>
            <w:r w:rsidR="00D4158D" w:rsidRPr="00B02B59">
              <w:rPr>
                <w:rFonts w:asciiTheme="minorHAnsi" w:hAnsiTheme="minorHAnsi" w:cstheme="minorHAnsi"/>
              </w:rPr>
              <w:t xml:space="preserve"> (jeśli zgłaszający go posiada)</w:t>
            </w:r>
            <w:r w:rsidR="00F55DE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4C4F80" w:rsidRPr="00B02B59" w:rsidTr="00B129B0">
        <w:trPr>
          <w:trHeight w:val="114"/>
        </w:trPr>
        <w:tc>
          <w:tcPr>
            <w:tcW w:w="3964" w:type="dxa"/>
          </w:tcPr>
          <w:p w:rsidR="004C4F80" w:rsidRPr="00B02B59" w:rsidRDefault="004C4F80" w:rsidP="00F76716">
            <w:pPr>
              <w:pStyle w:val="TableParagraph"/>
              <w:spacing w:after="120" w:line="225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Adres</w:t>
            </w:r>
            <w:r w:rsidR="00D3726D">
              <w:rPr>
                <w:rFonts w:asciiTheme="minorHAnsi" w:hAnsiTheme="minorHAnsi" w:cstheme="minorHAnsi"/>
              </w:rPr>
              <w:t xml:space="preserve"> </w:t>
            </w:r>
            <w:r w:rsidRPr="00B02B59">
              <w:rPr>
                <w:rFonts w:asciiTheme="minorHAnsi" w:hAnsiTheme="minorHAnsi" w:cstheme="minorHAnsi"/>
              </w:rPr>
              <w:t>nieruchomości</w:t>
            </w:r>
            <w:r w:rsidR="00D3726D">
              <w:rPr>
                <w:rFonts w:asciiTheme="minorHAnsi" w:hAnsiTheme="minorHAnsi" w:cstheme="minorHAnsi"/>
              </w:rPr>
              <w:t xml:space="preserve">, </w:t>
            </w:r>
            <w:r w:rsidR="009C25EE" w:rsidRPr="00B02B59">
              <w:rPr>
                <w:rFonts w:asciiTheme="minorHAnsi" w:hAnsiTheme="minorHAnsi" w:cstheme="minorHAnsi"/>
              </w:rPr>
              <w:t xml:space="preserve"> na której terenie prowadzona będzie eksploatacja przydomowej oczyszczalni ścieków: </w:t>
            </w: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0"/>
      <w:tr w:rsidR="004C4F80" w:rsidRPr="00B02B59" w:rsidTr="00B129B0">
        <w:trPr>
          <w:trHeight w:val="92"/>
        </w:trPr>
        <w:tc>
          <w:tcPr>
            <w:tcW w:w="3964" w:type="dxa"/>
          </w:tcPr>
          <w:p w:rsidR="004C4F80" w:rsidRPr="00B02B59" w:rsidRDefault="004C4F80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Położenie (miejscowość)</w:t>
            </w:r>
            <w:r w:rsidR="00361245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B02B59">
              <w:rPr>
                <w:rFonts w:asciiTheme="minorHAnsi" w:hAnsiTheme="minorHAnsi" w:cstheme="minorHAnsi"/>
              </w:rPr>
              <w:t xml:space="preserve"> i </w:t>
            </w:r>
            <w:r w:rsidR="00361245">
              <w:rPr>
                <w:rFonts w:asciiTheme="minorHAnsi" w:hAnsiTheme="minorHAnsi" w:cstheme="minorHAnsi"/>
              </w:rPr>
              <w:t xml:space="preserve">nr ewidencyjny </w:t>
            </w:r>
            <w:r w:rsidRPr="00B02B59">
              <w:rPr>
                <w:rFonts w:asciiTheme="minorHAnsi" w:hAnsiTheme="minorHAnsi" w:cstheme="minorHAnsi"/>
              </w:rPr>
              <w:t>działki</w:t>
            </w:r>
            <w:r w:rsidR="00D4158D" w:rsidRPr="00B02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5EE" w:rsidRPr="00B02B59" w:rsidTr="00B129B0">
        <w:trPr>
          <w:trHeight w:val="92"/>
        </w:trPr>
        <w:tc>
          <w:tcPr>
            <w:tcW w:w="3964" w:type="dxa"/>
          </w:tcPr>
          <w:p w:rsidR="009C25EE" w:rsidRPr="00B02B59" w:rsidRDefault="009C25EE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Numer księgi wieczystej (w wypadku posiadania):</w:t>
            </w:r>
          </w:p>
        </w:tc>
        <w:tc>
          <w:tcPr>
            <w:tcW w:w="6379" w:type="dxa"/>
            <w:gridSpan w:val="2"/>
          </w:tcPr>
          <w:p w:rsidR="009C25EE" w:rsidRPr="00B02B59" w:rsidRDefault="009C25EE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4C4F80" w:rsidRPr="00B02B59" w:rsidTr="00B129B0">
        <w:trPr>
          <w:trHeight w:val="708"/>
        </w:trPr>
        <w:tc>
          <w:tcPr>
            <w:tcW w:w="3964" w:type="dxa"/>
          </w:tcPr>
          <w:p w:rsidR="004C4F80" w:rsidRPr="00B02B59" w:rsidRDefault="004C4F80" w:rsidP="00FB230E">
            <w:pPr>
              <w:pStyle w:val="TableParagraph"/>
              <w:spacing w:after="120" w:line="226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Liczba</w:t>
            </w:r>
            <w:r w:rsidR="00361245">
              <w:rPr>
                <w:rFonts w:asciiTheme="minorHAnsi" w:hAnsiTheme="minorHAnsi" w:cstheme="minorHAnsi"/>
              </w:rPr>
              <w:t xml:space="preserve"> </w:t>
            </w:r>
            <w:r w:rsidRPr="00B02B59">
              <w:rPr>
                <w:rFonts w:asciiTheme="minorHAnsi" w:hAnsiTheme="minorHAnsi" w:cstheme="minorHAnsi"/>
              </w:rPr>
              <w:t>osób</w:t>
            </w:r>
            <w:r w:rsidRPr="00B02B59">
              <w:rPr>
                <w:rFonts w:asciiTheme="minorHAnsi" w:hAnsiTheme="minorHAnsi" w:cstheme="minorHAnsi"/>
                <w:spacing w:val="-1"/>
              </w:rPr>
              <w:t xml:space="preserve"> zameldowanych</w:t>
            </w:r>
            <w:r w:rsidR="00361245">
              <w:rPr>
                <w:rFonts w:asciiTheme="minorHAnsi" w:hAnsiTheme="minorHAnsi" w:cstheme="minorHAnsi"/>
                <w:spacing w:val="-1"/>
              </w:rPr>
              <w:t xml:space="preserve">                                    </w:t>
            </w:r>
            <w:r w:rsidRPr="00B02B59">
              <w:rPr>
                <w:rFonts w:asciiTheme="minorHAnsi" w:hAnsiTheme="minorHAnsi" w:cstheme="minorHAnsi"/>
                <w:spacing w:val="-1"/>
              </w:rPr>
              <w:t xml:space="preserve"> i zamieszkałych na nieruchomości</w:t>
            </w:r>
            <w:r w:rsidR="00F55DE7">
              <w:rPr>
                <w:rFonts w:asciiTheme="minorHAnsi" w:hAnsiTheme="minorHAnsi" w:cstheme="minorHAnsi"/>
                <w:spacing w:val="-1"/>
              </w:rPr>
              <w:t>:</w:t>
            </w:r>
          </w:p>
        </w:tc>
        <w:tc>
          <w:tcPr>
            <w:tcW w:w="2977" w:type="dxa"/>
          </w:tcPr>
          <w:p w:rsidR="004C4F80" w:rsidRPr="00B02B59" w:rsidRDefault="004C4F80" w:rsidP="00F51EAB">
            <w:pPr>
              <w:pStyle w:val="TableParagraph"/>
              <w:spacing w:after="120"/>
              <w:ind w:left="201" w:right="192"/>
              <w:jc w:val="center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/>
              </w:rPr>
              <w:t>ZAMELDOWANYCH</w:t>
            </w:r>
          </w:p>
          <w:p w:rsidR="004C4F80" w:rsidRPr="00FF5EEC" w:rsidRDefault="004C4F80" w:rsidP="00F51EAB">
            <w:pPr>
              <w:pStyle w:val="TableParagraph"/>
              <w:spacing w:after="120"/>
              <w:ind w:left="201" w:right="1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C4F80" w:rsidRPr="00B02B59" w:rsidRDefault="004C4F80" w:rsidP="00F51EAB">
            <w:pPr>
              <w:pStyle w:val="TableParagraph"/>
              <w:spacing w:after="120"/>
              <w:ind w:left="201" w:right="192"/>
              <w:jc w:val="center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/>
              </w:rPr>
              <w:t>………………..</w:t>
            </w:r>
          </w:p>
        </w:tc>
        <w:tc>
          <w:tcPr>
            <w:tcW w:w="3402" w:type="dxa"/>
          </w:tcPr>
          <w:p w:rsidR="004C4F80" w:rsidRPr="00B02B59" w:rsidRDefault="004C4F80" w:rsidP="00F51EAB">
            <w:pPr>
              <w:pStyle w:val="TableParagraph"/>
              <w:spacing w:after="120"/>
              <w:ind w:left="96" w:right="95"/>
              <w:jc w:val="center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/>
              </w:rPr>
              <w:t>ZAMIESZKAŁYCH</w:t>
            </w:r>
          </w:p>
          <w:p w:rsidR="004C4F80" w:rsidRPr="00FF5EEC" w:rsidRDefault="004C4F80" w:rsidP="00F51EAB">
            <w:pPr>
              <w:pStyle w:val="TableParagraph"/>
              <w:spacing w:after="120"/>
              <w:ind w:left="96" w:right="9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4F80" w:rsidRPr="00B02B59" w:rsidRDefault="004C4F80" w:rsidP="00D4158D">
            <w:pPr>
              <w:pStyle w:val="TableParagraph"/>
              <w:spacing w:after="120"/>
              <w:ind w:left="96" w:right="95"/>
              <w:jc w:val="center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/>
              </w:rPr>
              <w:t>………………..</w:t>
            </w:r>
          </w:p>
        </w:tc>
      </w:tr>
      <w:tr w:rsidR="00F959E6" w:rsidRPr="00B02B59" w:rsidTr="00BE399D">
        <w:trPr>
          <w:trHeight w:val="460"/>
        </w:trPr>
        <w:tc>
          <w:tcPr>
            <w:tcW w:w="10343" w:type="dxa"/>
            <w:gridSpan w:val="3"/>
          </w:tcPr>
          <w:p w:rsidR="00F959E6" w:rsidRPr="00B02B59" w:rsidRDefault="00F959E6" w:rsidP="00F959E6">
            <w:pPr>
              <w:pStyle w:val="TableParagraph"/>
              <w:spacing w:after="120"/>
              <w:ind w:left="96" w:right="90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/>
              </w:rPr>
              <w:t>II</w:t>
            </w:r>
            <w:r w:rsidR="00E83F95" w:rsidRPr="00B02B59">
              <w:rPr>
                <w:rFonts w:asciiTheme="minorHAnsi" w:hAnsiTheme="minorHAnsi" w:cstheme="minorHAnsi"/>
                <w:b/>
              </w:rPr>
              <w:t>I</w:t>
            </w:r>
            <w:r w:rsidRPr="00B02B59">
              <w:rPr>
                <w:rFonts w:asciiTheme="minorHAnsi" w:hAnsiTheme="minorHAnsi" w:cstheme="minorHAnsi"/>
                <w:b/>
              </w:rPr>
              <w:t xml:space="preserve">. </w:t>
            </w:r>
            <w:r w:rsidR="00FE60D8" w:rsidRPr="00B02B59">
              <w:rPr>
                <w:rFonts w:asciiTheme="minorHAnsi" w:hAnsiTheme="minorHAnsi" w:cstheme="minorHAnsi"/>
                <w:b/>
              </w:rPr>
              <w:t xml:space="preserve">DANE TECHNICZNE </w:t>
            </w:r>
            <w:r w:rsidR="001969EB" w:rsidRPr="00B02B59">
              <w:rPr>
                <w:rFonts w:asciiTheme="minorHAnsi" w:hAnsiTheme="minorHAnsi" w:cstheme="minorHAnsi"/>
                <w:b/>
              </w:rPr>
              <w:t>PRZYDOMOWEJ OCZYSZCZALNI ŚCIEKÓW</w:t>
            </w:r>
          </w:p>
        </w:tc>
      </w:tr>
      <w:tr w:rsidR="004C4F80" w:rsidRPr="00B02B59" w:rsidTr="00B129B0">
        <w:trPr>
          <w:trHeight w:val="304"/>
        </w:trPr>
        <w:tc>
          <w:tcPr>
            <w:tcW w:w="3964" w:type="dxa"/>
          </w:tcPr>
          <w:p w:rsidR="00337F85" w:rsidRPr="00B02B59" w:rsidRDefault="00337F85" w:rsidP="00337F85">
            <w:pPr>
              <w:pStyle w:val="TableParagraph"/>
              <w:spacing w:after="120" w:line="230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Przeznaczenie oczyszczalni</w:t>
            </w:r>
            <w:r w:rsidR="006B7D4A" w:rsidRPr="00B02B59">
              <w:rPr>
                <w:rFonts w:asciiTheme="minorHAnsi" w:hAnsiTheme="minorHAnsi" w:cstheme="minorHAnsi"/>
              </w:rPr>
              <w:t>:</w:t>
            </w:r>
          </w:p>
          <w:p w:rsidR="004C4F80" w:rsidRPr="00B02B59" w:rsidRDefault="004C4F80" w:rsidP="00337F85">
            <w:pPr>
              <w:pStyle w:val="TableParagraph"/>
              <w:spacing w:after="120" w:line="230" w:lineRule="exact"/>
              <w:ind w:right="-11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gridSpan w:val="2"/>
          </w:tcPr>
          <w:p w:rsidR="006B7D4A" w:rsidRPr="00B02B59" w:rsidRDefault="006B7D4A" w:rsidP="006B7D4A">
            <w:pPr>
              <w:pStyle w:val="TableParagraph"/>
              <w:numPr>
                <w:ilvl w:val="0"/>
                <w:numId w:val="9"/>
              </w:numPr>
              <w:spacing w:after="120" w:line="230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na potrzeby własnego gospodarstwa domowego</w:t>
            </w:r>
          </w:p>
          <w:p w:rsidR="004C4F80" w:rsidRPr="00B02B59" w:rsidRDefault="006B7D4A" w:rsidP="006B7D4A">
            <w:pPr>
              <w:pStyle w:val="TableParagraph"/>
              <w:numPr>
                <w:ilvl w:val="0"/>
                <w:numId w:val="9"/>
              </w:numPr>
              <w:spacing w:after="120"/>
              <w:ind w:right="90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</w:rPr>
              <w:t>na potrzeby własnego gospodarstwa rolnego</w:t>
            </w:r>
          </w:p>
        </w:tc>
      </w:tr>
      <w:tr w:rsidR="004C4F80" w:rsidRPr="00B02B59" w:rsidTr="00B129B0">
        <w:trPr>
          <w:trHeight w:val="607"/>
        </w:trPr>
        <w:tc>
          <w:tcPr>
            <w:tcW w:w="3964" w:type="dxa"/>
          </w:tcPr>
          <w:p w:rsidR="004C4F80" w:rsidRDefault="006B7D4A" w:rsidP="00FE60D8">
            <w:pPr>
              <w:pStyle w:val="TableParagraph"/>
              <w:spacing w:after="120" w:line="224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Rodzaj oczyszczalni ścieków i jej charakterystyka</w:t>
            </w:r>
            <w:r w:rsidR="00392952" w:rsidRPr="00B02B59">
              <w:rPr>
                <w:rFonts w:asciiTheme="minorHAnsi" w:hAnsiTheme="minorHAnsi" w:cstheme="minorHAnsi"/>
              </w:rPr>
              <w:t xml:space="preserve"> (opisać)</w:t>
            </w:r>
            <w:r w:rsidRPr="00B02B59">
              <w:rPr>
                <w:rFonts w:asciiTheme="minorHAnsi" w:hAnsiTheme="minorHAnsi" w:cstheme="minorHAnsi"/>
              </w:rPr>
              <w:t>:</w:t>
            </w:r>
          </w:p>
          <w:p w:rsidR="00F76716" w:rsidRPr="00B02B59" w:rsidRDefault="00F76716" w:rsidP="00FE60D8">
            <w:pPr>
              <w:pStyle w:val="TableParagraph"/>
              <w:spacing w:after="120" w:line="224" w:lineRule="exact"/>
              <w:ind w:right="-114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:rsidR="006B7D4A" w:rsidRPr="00B02B59" w:rsidRDefault="006B7D4A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A3287E" w:rsidRPr="00B02B59" w:rsidTr="00B129B0">
        <w:trPr>
          <w:trHeight w:val="377"/>
        </w:trPr>
        <w:tc>
          <w:tcPr>
            <w:tcW w:w="3964" w:type="dxa"/>
          </w:tcPr>
          <w:p w:rsidR="00A3287E" w:rsidRPr="00B02B59" w:rsidRDefault="00A3287E" w:rsidP="00361245">
            <w:pPr>
              <w:pStyle w:val="TableParagraph"/>
              <w:spacing w:after="120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Typ oczyszczalni</w:t>
            </w:r>
            <w:r w:rsidR="003148C9" w:rsidRPr="00B02B59">
              <w:rPr>
                <w:rFonts w:asciiTheme="minorHAnsi" w:hAnsiTheme="minorHAnsi" w:cstheme="minorHAnsi"/>
              </w:rPr>
              <w:t xml:space="preserve"> i </w:t>
            </w:r>
            <w:r w:rsidR="00361245">
              <w:rPr>
                <w:rFonts w:asciiTheme="minorHAnsi" w:hAnsiTheme="minorHAnsi" w:cstheme="minorHAnsi"/>
              </w:rPr>
              <w:t>jej dane</w:t>
            </w:r>
            <w:r w:rsidR="003148C9" w:rsidRPr="00B02B5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379" w:type="dxa"/>
            <w:gridSpan w:val="2"/>
          </w:tcPr>
          <w:p w:rsidR="00392952" w:rsidRPr="00B02B59" w:rsidRDefault="00392952" w:rsidP="00392952">
            <w:pPr>
              <w:pStyle w:val="TableParagraph"/>
              <w:numPr>
                <w:ilvl w:val="0"/>
                <w:numId w:val="10"/>
              </w:numPr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Cs/>
              </w:rPr>
            </w:pPr>
            <w:r w:rsidRPr="00B02B59">
              <w:rPr>
                <w:rFonts w:asciiTheme="minorHAnsi" w:hAnsiTheme="minorHAnsi" w:cstheme="minorHAnsi"/>
                <w:bCs/>
              </w:rPr>
              <w:t>drenażowo- rozsączająca</w:t>
            </w:r>
          </w:p>
          <w:p w:rsidR="00392952" w:rsidRPr="00B02B59" w:rsidRDefault="00392952" w:rsidP="00392952">
            <w:pPr>
              <w:pStyle w:val="TableParagraph"/>
              <w:numPr>
                <w:ilvl w:val="0"/>
                <w:numId w:val="10"/>
              </w:numPr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Cs/>
              </w:rPr>
            </w:pPr>
            <w:r w:rsidRPr="00B02B59">
              <w:rPr>
                <w:rFonts w:asciiTheme="minorHAnsi" w:hAnsiTheme="minorHAnsi" w:cstheme="minorHAnsi"/>
                <w:bCs/>
              </w:rPr>
              <w:t>z filtrem piaskowym</w:t>
            </w:r>
          </w:p>
          <w:p w:rsidR="00392952" w:rsidRPr="00B02B59" w:rsidRDefault="00392952" w:rsidP="00392952">
            <w:pPr>
              <w:pStyle w:val="TableParagraph"/>
              <w:numPr>
                <w:ilvl w:val="0"/>
                <w:numId w:val="10"/>
              </w:numPr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Cs/>
              </w:rPr>
            </w:pPr>
            <w:r w:rsidRPr="00B02B59">
              <w:rPr>
                <w:rFonts w:asciiTheme="minorHAnsi" w:hAnsiTheme="minorHAnsi" w:cstheme="minorHAnsi"/>
                <w:bCs/>
              </w:rPr>
              <w:t>gruntowo-roślinna</w:t>
            </w:r>
          </w:p>
          <w:p w:rsidR="00392952" w:rsidRPr="00B02B59" w:rsidRDefault="00392952" w:rsidP="00392952">
            <w:pPr>
              <w:pStyle w:val="TableParagraph"/>
              <w:numPr>
                <w:ilvl w:val="0"/>
                <w:numId w:val="10"/>
              </w:numPr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Cs/>
              </w:rPr>
            </w:pPr>
            <w:r w:rsidRPr="00B02B59">
              <w:rPr>
                <w:rFonts w:asciiTheme="minorHAnsi" w:hAnsiTheme="minorHAnsi" w:cstheme="minorHAnsi"/>
                <w:bCs/>
              </w:rPr>
              <w:t>biologiczna</w:t>
            </w:r>
          </w:p>
          <w:p w:rsidR="00392952" w:rsidRPr="00B02B59" w:rsidRDefault="00392952" w:rsidP="003148C9">
            <w:pPr>
              <w:pStyle w:val="TableParagraph"/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Cs/>
              </w:rPr>
            </w:pPr>
            <w:r w:rsidRPr="00B02B59">
              <w:rPr>
                <w:rFonts w:asciiTheme="minorHAnsi" w:hAnsiTheme="minorHAnsi" w:cstheme="minorHAnsi"/>
                <w:bCs/>
              </w:rPr>
              <w:t>pojemność zbiornika gnilnego: .................................... m</w:t>
            </w:r>
            <w:r w:rsidRPr="00B02B59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</w:p>
          <w:p w:rsidR="00A3287E" w:rsidRPr="00B02B59" w:rsidRDefault="00392952" w:rsidP="003148C9">
            <w:pPr>
              <w:pStyle w:val="TableParagraph"/>
              <w:tabs>
                <w:tab w:val="left" w:pos="169"/>
              </w:tabs>
              <w:spacing w:after="120"/>
              <w:ind w:right="90"/>
              <w:rPr>
                <w:rFonts w:asciiTheme="minorHAnsi" w:hAnsiTheme="minorHAnsi" w:cstheme="minorHAnsi"/>
                <w:b/>
              </w:rPr>
            </w:pPr>
            <w:r w:rsidRPr="00B02B59">
              <w:rPr>
                <w:rFonts w:asciiTheme="minorHAnsi" w:hAnsiTheme="minorHAnsi" w:cstheme="minorHAnsi"/>
                <w:bCs/>
              </w:rPr>
              <w:t>ilość komór w zbiorniku:  …………..</w:t>
            </w:r>
          </w:p>
        </w:tc>
      </w:tr>
      <w:tr w:rsidR="004C4F80" w:rsidRPr="00B02B59" w:rsidTr="00B129B0">
        <w:trPr>
          <w:trHeight w:val="146"/>
        </w:trPr>
        <w:tc>
          <w:tcPr>
            <w:tcW w:w="3964" w:type="dxa"/>
          </w:tcPr>
          <w:p w:rsidR="004C4F80" w:rsidRPr="00B02B59" w:rsidRDefault="00AF2486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Rodzaj II stopnia oczyszczania:</w:t>
            </w:r>
          </w:p>
        </w:tc>
        <w:tc>
          <w:tcPr>
            <w:tcW w:w="6379" w:type="dxa"/>
            <w:gridSpan w:val="2"/>
          </w:tcPr>
          <w:p w:rsidR="00AF2486" w:rsidRPr="00B02B59" w:rsidRDefault="00AF2486" w:rsidP="00AF2486">
            <w:pPr>
              <w:pStyle w:val="Table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złoże biologiczne</w:t>
            </w:r>
          </w:p>
          <w:p w:rsidR="00AF2486" w:rsidRPr="00B02B59" w:rsidRDefault="00AF2486" w:rsidP="00AF2486">
            <w:pPr>
              <w:pStyle w:val="Table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drenaż rozsączający </w:t>
            </w:r>
          </w:p>
          <w:p w:rsidR="00AF2486" w:rsidRPr="00B02B59" w:rsidRDefault="00AF2486" w:rsidP="00AF2486">
            <w:pPr>
              <w:pStyle w:val="Table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filtr biologiczny</w:t>
            </w:r>
          </w:p>
          <w:p w:rsidR="004C4F80" w:rsidRPr="00B02B59" w:rsidRDefault="00AF2486" w:rsidP="00AF2486">
            <w:pPr>
              <w:pStyle w:val="TableParagraph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inne…………………………………………………………</w:t>
            </w:r>
          </w:p>
        </w:tc>
      </w:tr>
      <w:tr w:rsidR="004C4F80" w:rsidRPr="00B02B59" w:rsidTr="00B129B0">
        <w:trPr>
          <w:trHeight w:val="378"/>
        </w:trPr>
        <w:tc>
          <w:tcPr>
            <w:tcW w:w="3964" w:type="dxa"/>
          </w:tcPr>
          <w:p w:rsidR="004C4F80" w:rsidRPr="00B02B59" w:rsidRDefault="002164A7" w:rsidP="009B601B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Miejsce odprowadzania oczyszczonych ścieków</w:t>
            </w:r>
            <w:r w:rsidR="009B601B" w:rsidRPr="00B02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4C4F80" w:rsidRPr="00B02B59" w:rsidRDefault="002164A7" w:rsidP="002164A7">
            <w:pPr>
              <w:pStyle w:val="Table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woda</w:t>
            </w:r>
          </w:p>
          <w:p w:rsidR="002164A7" w:rsidRPr="00B02B59" w:rsidRDefault="002164A7" w:rsidP="002164A7">
            <w:pPr>
              <w:pStyle w:val="Table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lastRenderedPageBreak/>
              <w:t>grunt</w:t>
            </w:r>
          </w:p>
        </w:tc>
      </w:tr>
      <w:tr w:rsidR="004C4F80" w:rsidRPr="00B02B59" w:rsidTr="00B129B0">
        <w:trPr>
          <w:trHeight w:val="378"/>
        </w:trPr>
        <w:tc>
          <w:tcPr>
            <w:tcW w:w="3964" w:type="dxa"/>
          </w:tcPr>
          <w:p w:rsidR="004C4F80" w:rsidRPr="00B02B59" w:rsidRDefault="00F13FD5" w:rsidP="009B601B">
            <w:pPr>
              <w:pStyle w:val="TableParagraph"/>
              <w:spacing w:after="120" w:line="224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lastRenderedPageBreak/>
              <w:t>Czas funkcjonowania przydomowej oczyszczalni ścieków oraz dane ilościowe:</w:t>
            </w:r>
          </w:p>
        </w:tc>
        <w:tc>
          <w:tcPr>
            <w:tcW w:w="6379" w:type="dxa"/>
            <w:gridSpan w:val="2"/>
          </w:tcPr>
          <w:p w:rsidR="00F13FD5" w:rsidRPr="00B02B59" w:rsidRDefault="00F13FD5" w:rsidP="00F13FD5">
            <w:pPr>
              <w:pStyle w:val="TableParagraph"/>
              <w:numPr>
                <w:ilvl w:val="0"/>
                <w:numId w:val="13"/>
              </w:numPr>
              <w:spacing w:after="120"/>
              <w:ind w:left="633" w:hanging="28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okresowo (podać  liczbę dni w tygodniu, miesiącu, roku) ..................................................................</w:t>
            </w:r>
          </w:p>
          <w:p w:rsidR="00F13FD5" w:rsidRPr="00B02B59" w:rsidRDefault="00F13FD5" w:rsidP="00F13FD5">
            <w:pPr>
              <w:pStyle w:val="TableParagraph"/>
              <w:numPr>
                <w:ilvl w:val="0"/>
                <w:numId w:val="13"/>
              </w:numPr>
              <w:spacing w:after="120"/>
              <w:ind w:left="633" w:hanging="28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stale (24 godz. na dobę, 7 dni w tygodniu)</w:t>
            </w:r>
          </w:p>
          <w:p w:rsidR="00F13FD5" w:rsidRPr="00B02B59" w:rsidRDefault="00114472" w:rsidP="00DA52DB">
            <w:pPr>
              <w:pStyle w:val="TableParagraph"/>
              <w:spacing w:after="120"/>
              <w:ind w:left="-76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- </w:t>
            </w:r>
            <w:r w:rsidR="00F13FD5" w:rsidRPr="00B02B59">
              <w:rPr>
                <w:rFonts w:asciiTheme="minorHAnsi" w:hAnsiTheme="minorHAnsi" w:cstheme="minorHAnsi"/>
              </w:rPr>
              <w:t>przepustowość oczyszczalni wynosi  ………………… m</w:t>
            </w:r>
            <w:r w:rsidR="00F13FD5" w:rsidRPr="00B02B59">
              <w:rPr>
                <w:rFonts w:asciiTheme="minorHAnsi" w:hAnsiTheme="minorHAnsi" w:cstheme="minorHAnsi"/>
                <w:vertAlign w:val="superscript"/>
              </w:rPr>
              <w:t>3</w:t>
            </w:r>
            <w:r w:rsidR="00F13FD5" w:rsidRPr="00B02B59">
              <w:rPr>
                <w:rFonts w:asciiTheme="minorHAnsi" w:hAnsiTheme="minorHAnsi" w:cstheme="minorHAnsi"/>
              </w:rPr>
              <w:t>/dobę,</w:t>
            </w:r>
          </w:p>
          <w:p w:rsidR="00114472" w:rsidRPr="00B02B59" w:rsidRDefault="00114472" w:rsidP="00114472">
            <w:pPr>
              <w:pStyle w:val="TableParagraph"/>
              <w:spacing w:after="120"/>
              <w:ind w:left="-76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- </w:t>
            </w:r>
            <w:r w:rsidR="00F13FD5" w:rsidRPr="00B02B59">
              <w:rPr>
                <w:rFonts w:asciiTheme="minorHAnsi" w:hAnsiTheme="minorHAnsi" w:cstheme="minorHAnsi"/>
              </w:rPr>
              <w:t>ilość ścieków wytwarzanych przez 1 mieszkańca na dobę: …………..……. m</w:t>
            </w:r>
            <w:r w:rsidR="00F13FD5" w:rsidRPr="00B02B59">
              <w:rPr>
                <w:rFonts w:asciiTheme="minorHAnsi" w:hAnsiTheme="minorHAnsi" w:cstheme="minorHAnsi"/>
                <w:vertAlign w:val="superscript"/>
              </w:rPr>
              <w:t>3</w:t>
            </w:r>
            <w:r w:rsidR="00F13FD5" w:rsidRPr="00B02B59">
              <w:rPr>
                <w:rFonts w:asciiTheme="minorHAnsi" w:hAnsiTheme="minorHAnsi" w:cstheme="minorHAnsi"/>
              </w:rPr>
              <w:t>/d</w:t>
            </w:r>
            <w:r w:rsidR="00042090" w:rsidRPr="00B02B59">
              <w:rPr>
                <w:rFonts w:asciiTheme="minorHAnsi" w:hAnsiTheme="minorHAnsi" w:cstheme="minorHAnsi"/>
              </w:rPr>
              <w:t>obę,</w:t>
            </w:r>
            <w:r w:rsidRPr="00B02B59">
              <w:rPr>
                <w:rFonts w:asciiTheme="minorHAnsi" w:hAnsiTheme="minorHAnsi" w:cstheme="minorHAnsi"/>
              </w:rPr>
              <w:t>-</w:t>
            </w:r>
          </w:p>
          <w:p w:rsidR="00114472" w:rsidRPr="00B02B59" w:rsidRDefault="00114472" w:rsidP="00114472">
            <w:pPr>
              <w:pStyle w:val="TableParagraph"/>
              <w:spacing w:after="120"/>
              <w:ind w:left="-76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- </w:t>
            </w:r>
            <w:r w:rsidR="00F13FD5" w:rsidRPr="00B02B59">
              <w:rPr>
                <w:rFonts w:asciiTheme="minorHAnsi" w:hAnsiTheme="minorHAnsi" w:cstheme="minorHAnsi"/>
              </w:rPr>
              <w:t xml:space="preserve">rodzaj ścieków: </w:t>
            </w:r>
          </w:p>
          <w:p w:rsidR="00114472" w:rsidRPr="00B02B59" w:rsidRDefault="00F13FD5" w:rsidP="00114472">
            <w:pPr>
              <w:pStyle w:val="Table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ścieki bytowe</w:t>
            </w:r>
          </w:p>
          <w:p w:rsidR="004C4F80" w:rsidRPr="00B02B59" w:rsidRDefault="00DA52DB" w:rsidP="00114472">
            <w:pPr>
              <w:pStyle w:val="Table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inne……</w:t>
            </w:r>
            <w:r w:rsidR="00114472" w:rsidRPr="00B02B59">
              <w:rPr>
                <w:rFonts w:asciiTheme="minorHAnsi" w:hAnsiTheme="minorHAnsi" w:cstheme="minorHAnsi"/>
              </w:rPr>
              <w:t>…………………………………………………</w:t>
            </w:r>
            <w:r w:rsidRPr="00B02B59">
              <w:rPr>
                <w:rFonts w:asciiTheme="minorHAnsi" w:hAnsiTheme="minorHAnsi" w:cstheme="minorHAnsi"/>
              </w:rPr>
              <w:t>……….</w:t>
            </w:r>
          </w:p>
        </w:tc>
      </w:tr>
      <w:tr w:rsidR="004C4F80" w:rsidRPr="00B02B59" w:rsidTr="00B129B0">
        <w:trPr>
          <w:trHeight w:val="385"/>
        </w:trPr>
        <w:tc>
          <w:tcPr>
            <w:tcW w:w="3964" w:type="dxa"/>
          </w:tcPr>
          <w:p w:rsidR="004C4F80" w:rsidRPr="00B02B59" w:rsidRDefault="00455842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Opis stosowanych metod ograniczania wielkości emisji (charakterystyka oczyszczalni):</w:t>
            </w:r>
          </w:p>
        </w:tc>
        <w:tc>
          <w:tcPr>
            <w:tcW w:w="6379" w:type="dxa"/>
            <w:gridSpan w:val="2"/>
          </w:tcPr>
          <w:p w:rsidR="004C4F80" w:rsidRPr="00B02B59" w:rsidRDefault="004C4F80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:rsidR="00455842" w:rsidRPr="00B02B59" w:rsidRDefault="00455842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:rsidR="00455842" w:rsidRPr="00B02B59" w:rsidRDefault="00455842" w:rsidP="00F51EAB">
            <w:pPr>
              <w:pStyle w:val="Table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455842" w:rsidRPr="00B02B59" w:rsidTr="00B129B0">
        <w:trPr>
          <w:trHeight w:val="385"/>
        </w:trPr>
        <w:tc>
          <w:tcPr>
            <w:tcW w:w="3964" w:type="dxa"/>
          </w:tcPr>
          <w:p w:rsidR="00455842" w:rsidRPr="00B02B59" w:rsidRDefault="00455842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Informacja, czy stopień ograniczania wielkości emisji jest zgodny </w:t>
            </w:r>
            <w:r w:rsidR="00361245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B02B59">
              <w:rPr>
                <w:rFonts w:asciiTheme="minorHAnsi" w:hAnsiTheme="minorHAnsi" w:cstheme="minorHAnsi"/>
              </w:rPr>
              <w:t>z obowiązującymi przepisami</w:t>
            </w:r>
            <w:r w:rsidRPr="00B02B59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Pr="00B02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455842" w:rsidRPr="00B02B59" w:rsidRDefault="006B0101" w:rsidP="006B0101">
            <w:pPr>
              <w:pStyle w:val="Table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TAK</w:t>
            </w:r>
          </w:p>
          <w:p w:rsidR="006B0101" w:rsidRPr="00B02B59" w:rsidRDefault="006B0101" w:rsidP="006B0101">
            <w:pPr>
              <w:pStyle w:val="Table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NIE</w:t>
            </w:r>
          </w:p>
        </w:tc>
      </w:tr>
      <w:tr w:rsidR="006B0101" w:rsidRPr="00B02B59" w:rsidTr="00B129B0">
        <w:trPr>
          <w:trHeight w:val="385"/>
        </w:trPr>
        <w:tc>
          <w:tcPr>
            <w:tcW w:w="3964" w:type="dxa"/>
          </w:tcPr>
          <w:p w:rsidR="006B0101" w:rsidRPr="00B02B59" w:rsidRDefault="00585018" w:rsidP="00FB230E">
            <w:pPr>
              <w:pStyle w:val="TableParagraph"/>
              <w:spacing w:after="120" w:line="223" w:lineRule="exact"/>
              <w:ind w:right="-114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Oczyszczalnia ścieków zlokalizowana jest</w:t>
            </w:r>
            <w:r w:rsidRPr="00B02B59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Pr="00B02B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9" w:type="dxa"/>
            <w:gridSpan w:val="2"/>
          </w:tcPr>
          <w:p w:rsidR="006B0101" w:rsidRPr="00B02B59" w:rsidRDefault="00585018" w:rsidP="006B0101">
            <w:pPr>
              <w:pStyle w:val="Table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w aglomeracji</w:t>
            </w:r>
          </w:p>
          <w:p w:rsidR="00585018" w:rsidRPr="00B02B59" w:rsidRDefault="00585018" w:rsidP="006B0101">
            <w:pPr>
              <w:pStyle w:val="TableParagraph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poza aglomeracją</w:t>
            </w:r>
          </w:p>
        </w:tc>
      </w:tr>
      <w:tr w:rsidR="00824EAF" w:rsidRPr="00B02B59" w:rsidTr="00704F9B">
        <w:trPr>
          <w:trHeight w:val="385"/>
        </w:trPr>
        <w:tc>
          <w:tcPr>
            <w:tcW w:w="10343" w:type="dxa"/>
            <w:gridSpan w:val="3"/>
          </w:tcPr>
          <w:p w:rsidR="00824EAF" w:rsidRPr="00B02B59" w:rsidRDefault="00824EAF" w:rsidP="00824EAF">
            <w:pPr>
              <w:pStyle w:val="TableParagraph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B02B59">
              <w:rPr>
                <w:rFonts w:asciiTheme="minorHAnsi" w:hAnsiTheme="minorHAnsi" w:cstheme="minorHAnsi"/>
                <w:b/>
                <w:bCs/>
              </w:rPr>
              <w:t>IV. OŚWIADCZENIA</w:t>
            </w:r>
          </w:p>
        </w:tc>
      </w:tr>
      <w:tr w:rsidR="00824EAF" w:rsidRPr="00B02B59" w:rsidTr="00EB61B3">
        <w:trPr>
          <w:trHeight w:val="385"/>
        </w:trPr>
        <w:tc>
          <w:tcPr>
            <w:tcW w:w="10343" w:type="dxa"/>
            <w:gridSpan w:val="3"/>
          </w:tcPr>
          <w:p w:rsidR="003B6C45" w:rsidRPr="00B02B59" w:rsidRDefault="007E7BC1" w:rsidP="00114472">
            <w:pPr>
              <w:pStyle w:val="TableParagraph"/>
              <w:numPr>
                <w:ilvl w:val="0"/>
                <w:numId w:val="1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Mając na uwadze złożone przeze mnie zgłoszenie eksploatacji przydomowej oczyszczalni ścieków o</w:t>
            </w:r>
            <w:r w:rsidR="00114472" w:rsidRPr="00B02B59">
              <w:rPr>
                <w:rFonts w:asciiTheme="minorHAnsi" w:hAnsiTheme="minorHAnsi" w:cstheme="minorHAnsi"/>
              </w:rPr>
              <w:t> </w:t>
            </w:r>
            <w:r w:rsidRPr="00B02B59">
              <w:rPr>
                <w:rFonts w:asciiTheme="minorHAnsi" w:hAnsiTheme="minorHAnsi" w:cstheme="minorHAnsi"/>
              </w:rPr>
              <w:t>przepustowości do 5m</w:t>
            </w:r>
            <w:r w:rsidRPr="00B02B59">
              <w:rPr>
                <w:rFonts w:asciiTheme="minorHAnsi" w:hAnsiTheme="minorHAnsi" w:cstheme="minorHAnsi"/>
                <w:vertAlign w:val="superscript"/>
              </w:rPr>
              <w:t>3</w:t>
            </w:r>
            <w:r w:rsidRPr="00B02B59">
              <w:rPr>
                <w:rFonts w:asciiTheme="minorHAnsi" w:hAnsiTheme="minorHAnsi" w:cstheme="minorHAnsi"/>
              </w:rPr>
              <w:t xml:space="preserve">/dobę położonej w Gminie Kunów na nieruchomości opisanej w części </w:t>
            </w:r>
            <w:r w:rsidR="003B6C45" w:rsidRPr="00B02B59">
              <w:rPr>
                <w:rFonts w:asciiTheme="minorHAnsi" w:hAnsiTheme="minorHAnsi" w:cstheme="minorHAnsi"/>
              </w:rPr>
              <w:t>I</w:t>
            </w:r>
            <w:r w:rsidRPr="00B02B59">
              <w:rPr>
                <w:rFonts w:asciiTheme="minorHAnsi" w:hAnsiTheme="minorHAnsi" w:cstheme="minorHAnsi"/>
              </w:rPr>
              <w:t xml:space="preserve"> zgłoszenia, niniejszym oświadczam, że powyższa przydomowa oczyszczalnia ścieków służyć</w:t>
            </w:r>
            <w:r w:rsidR="003B6C45" w:rsidRPr="00B02B59">
              <w:rPr>
                <w:rFonts w:asciiTheme="minorHAnsi" w:hAnsiTheme="minorHAnsi" w:cstheme="minorHAnsi"/>
              </w:rPr>
              <w:t>:</w:t>
            </w:r>
          </w:p>
          <w:p w:rsidR="003B6C45" w:rsidRPr="00B02B59" w:rsidRDefault="007E7BC1" w:rsidP="003B6C45">
            <w:pPr>
              <w:pStyle w:val="Table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będzie </w:t>
            </w:r>
          </w:p>
          <w:p w:rsidR="003B6C45" w:rsidRPr="00B02B59" w:rsidRDefault="007E7BC1" w:rsidP="003B6C45">
            <w:pPr>
              <w:pStyle w:val="Table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nie będzie wyłącznie </w:t>
            </w:r>
          </w:p>
          <w:p w:rsidR="007E7BC1" w:rsidRPr="00B02B59" w:rsidRDefault="007E7BC1" w:rsidP="003B6C45">
            <w:pPr>
              <w:pStyle w:val="TableParagraph"/>
              <w:spacing w:after="120"/>
              <w:ind w:left="459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 xml:space="preserve">dla celów w zapewniających właściwe funkcjonowanie budynku mieszkalnego. </w:t>
            </w:r>
          </w:p>
          <w:p w:rsidR="007878DE" w:rsidRDefault="007E7BC1" w:rsidP="007878DE">
            <w:pPr>
              <w:pStyle w:val="TableParagraph"/>
              <w:numPr>
                <w:ilvl w:val="0"/>
                <w:numId w:val="1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lastRenderedPageBreak/>
              <w:t xml:space="preserve">Oświadczam, że zapoznałem/zapoznałam się klauzulą informacyjną dotyczącą przetwarzania danych osobowych i </w:t>
            </w:r>
          </w:p>
          <w:p w:rsidR="007878DE" w:rsidRDefault="007E7BC1" w:rsidP="007878DE">
            <w:pPr>
              <w:pStyle w:val="TableParagraph"/>
              <w:numPr>
                <w:ilvl w:val="0"/>
                <w:numId w:val="19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wyrażam zgodę</w:t>
            </w:r>
          </w:p>
          <w:p w:rsidR="007878DE" w:rsidRDefault="007E7BC1" w:rsidP="007878DE">
            <w:pPr>
              <w:pStyle w:val="TableParagraph"/>
              <w:numPr>
                <w:ilvl w:val="0"/>
                <w:numId w:val="19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nie wyrażam</w:t>
            </w:r>
          </w:p>
          <w:p w:rsidR="00824EAF" w:rsidRPr="00B02B59" w:rsidRDefault="007E7BC1" w:rsidP="007878DE">
            <w:pPr>
              <w:pStyle w:val="TableParagraph"/>
              <w:spacing w:after="120"/>
              <w:ind w:left="459"/>
              <w:jc w:val="both"/>
              <w:rPr>
                <w:rFonts w:asciiTheme="minorHAnsi" w:hAnsiTheme="minorHAnsi" w:cstheme="minorHAnsi"/>
              </w:rPr>
            </w:pPr>
            <w:r w:rsidRPr="00B02B59">
              <w:rPr>
                <w:rFonts w:asciiTheme="minorHAnsi" w:hAnsiTheme="minorHAnsi" w:cstheme="minorHAnsi"/>
              </w:rPr>
              <w:t>zgod</w:t>
            </w:r>
            <w:r w:rsidR="007878DE">
              <w:rPr>
                <w:rFonts w:asciiTheme="minorHAnsi" w:hAnsiTheme="minorHAnsi" w:cstheme="minorHAnsi"/>
              </w:rPr>
              <w:t>ę</w:t>
            </w:r>
            <w:r w:rsidRPr="00B02B59">
              <w:rPr>
                <w:rFonts w:asciiTheme="minorHAnsi" w:hAnsiTheme="minorHAnsi" w:cstheme="minorHAnsi"/>
              </w:rPr>
              <w:t xml:space="preserve"> na przetwarzanie danych kontaktowych do mnie w celu usprawnienia rozpoznania wniosku.</w:t>
            </w:r>
          </w:p>
        </w:tc>
      </w:tr>
    </w:tbl>
    <w:p w:rsidR="008C7B39" w:rsidRPr="00B02B59" w:rsidRDefault="008C7B39" w:rsidP="00B93575">
      <w:pPr>
        <w:pStyle w:val="Nagwek11"/>
        <w:tabs>
          <w:tab w:val="left" w:pos="6237"/>
        </w:tabs>
        <w:spacing w:after="120"/>
        <w:ind w:left="0"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5169"/>
      </w:tblGrid>
      <w:tr w:rsidR="001807D4" w:rsidRPr="00B02B59" w:rsidTr="003816E4">
        <w:tc>
          <w:tcPr>
            <w:tcW w:w="5169" w:type="dxa"/>
          </w:tcPr>
          <w:p w:rsidR="001807D4" w:rsidRPr="00B02B59" w:rsidRDefault="003816E4" w:rsidP="00F51EAB">
            <w:pPr>
              <w:pStyle w:val="Textbod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B5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5169" w:type="dxa"/>
          </w:tcPr>
          <w:p w:rsidR="001807D4" w:rsidRPr="00B02B59" w:rsidRDefault="003816E4" w:rsidP="00F51EAB">
            <w:pPr>
              <w:pStyle w:val="Textbod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B5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1807D4" w:rsidRPr="00B02B59" w:rsidTr="003816E4">
        <w:tc>
          <w:tcPr>
            <w:tcW w:w="5169" w:type="dxa"/>
          </w:tcPr>
          <w:p w:rsidR="001807D4" w:rsidRPr="00BB797A" w:rsidRDefault="003816E4" w:rsidP="00F51EAB">
            <w:pPr>
              <w:pStyle w:val="Textbod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797A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  <w:tc>
          <w:tcPr>
            <w:tcW w:w="5169" w:type="dxa"/>
          </w:tcPr>
          <w:p w:rsidR="001807D4" w:rsidRPr="00BB797A" w:rsidRDefault="003816E4" w:rsidP="00F51EAB">
            <w:pPr>
              <w:pStyle w:val="Textbod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797A">
              <w:rPr>
                <w:rFonts w:asciiTheme="minorHAnsi" w:hAnsiTheme="minorHAnsi" w:cstheme="minorHAnsi"/>
                <w:sz w:val="18"/>
                <w:szCs w:val="18"/>
              </w:rPr>
              <w:t>/podpis zgłaszającego/</w:t>
            </w:r>
          </w:p>
        </w:tc>
      </w:tr>
    </w:tbl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Załączniki:</w:t>
      </w:r>
    </w:p>
    <w:p w:rsidR="00B02B59" w:rsidRPr="0089522E" w:rsidRDefault="00B02B59" w:rsidP="00B02B59">
      <w:pPr>
        <w:pStyle w:val="Textbody"/>
        <w:numPr>
          <w:ilvl w:val="0"/>
          <w:numId w:val="18"/>
        </w:numPr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mapa sytuacyjna z naniesieniem lokalizacji oczyszczalni ścieków lub powykonawcza inwentaryzacja geodezyjna;</w:t>
      </w:r>
    </w:p>
    <w:p w:rsidR="00B02B59" w:rsidRPr="0089522E" w:rsidRDefault="00B02B59" w:rsidP="003C5F14">
      <w:pPr>
        <w:pStyle w:val="Textbody"/>
        <w:numPr>
          <w:ilvl w:val="0"/>
          <w:numId w:val="18"/>
        </w:numPr>
        <w:snapToGrid w:val="0"/>
        <w:spacing w:after="120" w:line="276" w:lineRule="auto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informacja potwierdzająca tytuł prawny do nieruchomości (numer księgi wieczystej lub kopia aktu notarialnego lub aktu własności ziemi lub umowy dzierżawy, inny dokument, jaki:</w:t>
      </w:r>
      <w:r w:rsidR="003C5F14">
        <w:rPr>
          <w:rFonts w:asciiTheme="minorHAnsi" w:hAnsiTheme="minorHAnsi" w:cstheme="minorHAnsi"/>
          <w:sz w:val="21"/>
          <w:szCs w:val="21"/>
        </w:rPr>
        <w:t xml:space="preserve">  </w:t>
      </w:r>
      <w:r w:rsidRPr="0089522E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……………………………………………………………………………………………………………………………………………………..)</w:t>
      </w:r>
      <w:r w:rsidR="006B093E" w:rsidRPr="0089522E">
        <w:rPr>
          <w:rFonts w:asciiTheme="minorHAnsi" w:hAnsiTheme="minorHAnsi" w:cstheme="minorHAnsi"/>
          <w:sz w:val="21"/>
          <w:szCs w:val="21"/>
        </w:rPr>
        <w:t>;</w:t>
      </w:r>
    </w:p>
    <w:p w:rsidR="00B02B59" w:rsidRPr="0089522E" w:rsidRDefault="00B02B59" w:rsidP="00B02B59">
      <w:pPr>
        <w:pStyle w:val="Textbody"/>
        <w:numPr>
          <w:ilvl w:val="0"/>
          <w:numId w:val="18"/>
        </w:numPr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kopia zgłoszenia robót budowlanych bądź pozwolenia na budowę wydanego przez Starostę Ostrowieckiego;</w:t>
      </w:r>
    </w:p>
    <w:p w:rsidR="00B02B59" w:rsidRPr="0089522E" w:rsidRDefault="00B02B59" w:rsidP="00B02B59">
      <w:pPr>
        <w:pStyle w:val="Textbody"/>
        <w:numPr>
          <w:ilvl w:val="0"/>
          <w:numId w:val="18"/>
        </w:numPr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kopia dokumentacji technicznej opisującej zasady funkcjonowania oczyszczalni (instrukcja oczyszczalni);</w:t>
      </w:r>
    </w:p>
    <w:p w:rsidR="00B02B59" w:rsidRPr="0089522E" w:rsidRDefault="00B02B59" w:rsidP="00B02B59">
      <w:pPr>
        <w:pStyle w:val="Textbody"/>
        <w:numPr>
          <w:ilvl w:val="0"/>
          <w:numId w:val="18"/>
        </w:numPr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eastAsia="Wingdings" w:hAnsiTheme="minorHAnsi" w:cstheme="minorHAnsi"/>
          <w:sz w:val="21"/>
          <w:szCs w:val="21"/>
        </w:rPr>
        <w:t>certyfikat lub inny dokument potwierdzający spełnianie norm jakości odprowadzanych ściekówdla instalacji oczyszczania ścieków.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  <w:sz w:val="21"/>
          <w:szCs w:val="21"/>
        </w:rPr>
      </w:pPr>
      <w:r w:rsidRPr="0089522E">
        <w:rPr>
          <w:rFonts w:asciiTheme="minorHAnsi" w:hAnsiTheme="minorHAnsi" w:cstheme="minorHAnsi"/>
          <w:bCs/>
          <w:i/>
          <w:color w:val="000000"/>
          <w:sz w:val="21"/>
          <w:szCs w:val="21"/>
        </w:rPr>
        <w:t>Zgłoszenie zwolnione z opłaty skarbowej ze względu, na to, że przydomowa oczyszczalnia ścieków jest realizowana w</w:t>
      </w:r>
      <w:r w:rsidR="00FF5EEC">
        <w:rPr>
          <w:rFonts w:asciiTheme="minorHAnsi" w:hAnsiTheme="minorHAnsi" w:cstheme="minorHAnsi"/>
          <w:bCs/>
          <w:i/>
          <w:color w:val="000000"/>
          <w:sz w:val="21"/>
          <w:szCs w:val="21"/>
        </w:rPr>
        <w:t> </w:t>
      </w:r>
      <w:r w:rsidRPr="0089522E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związku z zabudową mieszkaniową (podst. prawna: art.2 ust. 1 pkt 2 ustawy z dnia 16 listopada 2006 r. o opłacie skarbowej (Dz. U. z 2022 r. poz. 2142, z późn. zm.). 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9522E">
        <w:rPr>
          <w:rFonts w:asciiTheme="minorHAnsi" w:hAnsiTheme="minorHAnsi" w:cstheme="minorHAnsi"/>
          <w:b/>
          <w:sz w:val="21"/>
          <w:szCs w:val="21"/>
        </w:rPr>
        <w:t>Pouczenie dla użytkownika instalacji:</w:t>
      </w:r>
    </w:p>
    <w:p w:rsidR="00B02B59" w:rsidRPr="0089522E" w:rsidRDefault="00B02B59" w:rsidP="00B02B59">
      <w:pPr>
        <w:pStyle w:val="Standard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Zgłoszeniu podlegają oczyszczalnie ścieków o przepustowości do 5 m</w:t>
      </w:r>
      <w:r w:rsidRPr="0089522E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89522E">
        <w:rPr>
          <w:rFonts w:asciiTheme="minorHAnsi" w:hAnsiTheme="minorHAnsi" w:cstheme="minorHAnsi"/>
          <w:sz w:val="21"/>
          <w:szCs w:val="21"/>
        </w:rPr>
        <w:t xml:space="preserve"> na dobę, wykorzystywane na potrzeby własnego gospodarstwa domowego lub rolnego w ramach zwykłego korzystania z wód.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Zgodnie z art. 152 ust. 4 ustawy Prawo ochrony środowiska, do rozpoczęcia eksploatacji instalacji można przystąpić, jeżeli organ właściwy do przyjęcia zgłoszenia w terminie 30 dni od dnia doręczenia zgłoszenia nie wniesie sprzeciwu w drodze decyzji.</w:t>
      </w:r>
    </w:p>
    <w:p w:rsidR="00B02B59" w:rsidRPr="0089522E" w:rsidRDefault="00B02B59" w:rsidP="00B02B59">
      <w:pPr>
        <w:pStyle w:val="Standard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Sprzeciw, o którym mowa jest wnoszony w przypadku:</w:t>
      </w:r>
    </w:p>
    <w:p w:rsidR="00B02B59" w:rsidRPr="0089522E" w:rsidRDefault="00B02B59" w:rsidP="00B02B59">
      <w:pPr>
        <w:pStyle w:val="Standard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1) gdy instalacja objęta zgłoszeniem powodowałaby przekroczenia standardów emisyjnych lub standardów jakości środowiska;</w:t>
      </w:r>
    </w:p>
    <w:p w:rsidR="00B02B59" w:rsidRPr="0089522E" w:rsidRDefault="00B02B59" w:rsidP="00B02B59">
      <w:pPr>
        <w:pStyle w:val="Standard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2) gdy instalacja nie spełnia wymagań ochrony środowiska, o których mowa w art. 76 ust.2 pkt 1 i 2 ustawy Prawo ochrony środowiska.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Eksploatujący oczyszczalnię jest obowiązany do dokonania zgłoszenia przed rozpoczęciem jej eksploatacji.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Instalację, objętą obowiązkiem zgłoszenia w okresie, gdy jest już ona eksploatowana, prowadzący ją jest obowiązany zgłosić w terminie 6 miesięcy od dnia, w którym została ona objęta tym obowiązkiem.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Eksploatujący jest obowiązany przedłożyć organowi właściwemu do przyjęcia zgłoszenia informację o rezygnacji z</w:t>
      </w:r>
      <w:r w:rsidR="00BB797A">
        <w:rPr>
          <w:rFonts w:asciiTheme="minorHAnsi" w:hAnsiTheme="minorHAnsi" w:cstheme="minorHAnsi"/>
          <w:sz w:val="21"/>
          <w:szCs w:val="21"/>
        </w:rPr>
        <w:t> </w:t>
      </w:r>
      <w:r w:rsidRPr="0089522E">
        <w:rPr>
          <w:rFonts w:asciiTheme="minorHAnsi" w:hAnsiTheme="minorHAnsi" w:cstheme="minorHAnsi"/>
          <w:sz w:val="21"/>
          <w:szCs w:val="21"/>
        </w:rPr>
        <w:t xml:space="preserve">rozpoczęcia albo zakończenia eksploatacji, lub informację o zmianie danych zawartych w zgłoszeniu.  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Zgłoszenia takiego należy dokonać w terminie 14 dni od dnia rezygnacji z podjęcia działalności albo zaprzestania działalności lub zmiany danych.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Zgodnie z art. 36 ust. ustawy Prawo wodne - przekracza się ramy zwykłego korzystania z wód m. in. w przypadku: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- korzystania z oczyszczalni na potrzeby działalności gospodarczej,</w:t>
      </w:r>
    </w:p>
    <w:p w:rsidR="00B02B59" w:rsidRPr="0089522E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- gdy oczyszczone ścieki wprowadzane będą do ziemi w ilości przekraczającej 5,0 m</w:t>
      </w:r>
      <w:r w:rsidR="00BB797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89522E">
        <w:rPr>
          <w:rFonts w:asciiTheme="minorHAnsi" w:hAnsiTheme="minorHAnsi" w:cstheme="minorHAnsi"/>
          <w:sz w:val="21"/>
          <w:szCs w:val="21"/>
        </w:rPr>
        <w:t>na dobę.</w:t>
      </w:r>
    </w:p>
    <w:p w:rsidR="00B02B59" w:rsidRPr="0089522E" w:rsidRDefault="00B02B59" w:rsidP="006B093E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9522E">
        <w:rPr>
          <w:rFonts w:asciiTheme="minorHAnsi" w:hAnsiTheme="minorHAnsi" w:cstheme="minorHAnsi"/>
          <w:sz w:val="21"/>
          <w:szCs w:val="21"/>
        </w:rPr>
        <w:t>W przypadku przekroczenia ram zwykłego korzystania z wód, konieczne jest uzyskanie pozwolenia wodnoprawnego.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2B59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PRZETWARZANIU DANYCH OSOBOWYCH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W celu wypełnienia obowiązku określonego w art. 13 ust. 1 i 2 Rozporządzenia Parlamentu Europejskiego i Rady (UE) 2016/679 z 27 kwietnia 2016 r. w sprawie ochrony osób fizycznych w związku z przetwarzaniem danych osobowych i</w:t>
      </w:r>
      <w:r w:rsidR="00BB797A">
        <w:rPr>
          <w:rFonts w:asciiTheme="minorHAnsi" w:hAnsiTheme="minorHAnsi" w:cstheme="minorHAnsi"/>
          <w:sz w:val="22"/>
          <w:szCs w:val="22"/>
        </w:rPr>
        <w:t> </w:t>
      </w:r>
      <w:r w:rsidRPr="00B02B59">
        <w:rPr>
          <w:rFonts w:asciiTheme="minorHAnsi" w:hAnsiTheme="minorHAnsi" w:cstheme="minorHAnsi"/>
          <w:sz w:val="22"/>
          <w:szCs w:val="22"/>
        </w:rPr>
        <w:t>w sprawie swobodnego przepływu takich danych (RODO) oraz uchylenia dyrektywy 95/46/WE (ogólne rozporządzenie o ochronie danych osobowych), informujemy że: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1. Administratorem Pani/Pana danych osobowych jest: Burmistrz Miasta i Gminy Kunów, działający w imieniu Urzędu Miasta i Gminy w Kunowie, z siedzibą przy ul. Warszawskiej 45B, 27-415 Kunów. Z administratorem można się skontaktować w następujący sposób: listownie na adres siedziby administratora, e-mailem: urzad@kunow.pl, telefonicznie: (41) 2613174.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2. Dane kontaktowe inspektora ochrony danych osobowych: W sprawach dotyczących przetwarzania danych osobowych prosimy o kontakt z Inspektorem Ochrony Danych drogą elektroniczną - adres email: iod@kunow.pl, pisemnie na adres: ul. Warszawska 45B, 27-415 Kunów lub telefonicznie: ( 41) 2613174 wew. 68.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3. Przetwarzanie Pani/Pana danych osobowych odbywa się w celach: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1) wypełnienia obowiązku prawnego ciążącego na Administratorze (art. 6 ust. 1 lit. c RODO), tj. w celu realizacji zadania Gminy Kunów, określonego przepisami prawa, którego dotyczy niniejsze zgłoszenie;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2) usprawnienia kontaktu z Urzędem Miasta w zakresie załatwianej sprawy – dane w tym zakresie przetwarzane są na podstawie udzielonej zgody (art. 6 ust. 1 lit. a RODO).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Podstawą prawną jest art. 152 ust. 1 i 2 ustawy z dnia 27 kwietnia 2001 r. Prawo Ochrony Środowiska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4. Dane nie będą przekazywane innym podmiotom, z wyjątkiem podmiotów uprawnionych do ich przetwarzania na podstawie przepisów prawa.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5. Pani/Pana dane osobowe będą przechowywane jedynie w okresie niezbędnym do spełnienia celu, dla którego zostały zebrane lub w okresie wskazanym przepisami prawa. 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 tj. 5 lat, chyba że przepisy szczególne będą stanowić inaczej.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6. Na zasadach określonych przepisami RODO, posiada Pani/Pan prawo do żądania od administratora: dostępu do treści swoich danych osobowych, sprostowania (poprawiania) swoich danych osobowych, usunięcia swoich danych osobowych, ograniczenia przetwarzania swoich danych osobowych, przenoszenia swoich danych osobowych, a</w:t>
      </w:r>
      <w:r w:rsidR="00BB797A">
        <w:rPr>
          <w:rFonts w:asciiTheme="minorHAnsi" w:hAnsiTheme="minorHAnsi" w:cstheme="minorHAnsi"/>
          <w:sz w:val="22"/>
          <w:szCs w:val="22"/>
        </w:rPr>
        <w:t> </w:t>
      </w:r>
      <w:r w:rsidRPr="00B02B59">
        <w:rPr>
          <w:rFonts w:asciiTheme="minorHAnsi" w:hAnsiTheme="minorHAnsi" w:cstheme="minorHAnsi"/>
          <w:sz w:val="22"/>
          <w:szCs w:val="22"/>
        </w:rPr>
        <w:t>ponadto, posiada Pani/Pan prawo do wniesienia sprzeciwu wobec przetwarzania danych osobowych.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7. W przypadku danych osobowych, do których przetwarzania konieczne jest wyrażenie zgody, zawsze ma Pani/Pan prawo nie wyrazić takiej zgody, a w przypadku jej wcześniejszego wyrażenia, do cofnięcia zgody. Wycofanie zgody nie ma wpływu na przetwarzanie danych osobowych do momentu jej wycofania.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8. Gdy uzna Pani/Pan, że przetwarzanie Pani/Pana danych osobowych narusza przepisy o ochronie danych osobowych, przysługuje Pani/Panu prawo do wniesienia skargi do organu nadzorczego, którym jest Prezes Urzędu Ochrony Danych Osobowych.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9. Podanie przez Panią/Pana danych osobowych jest wymogiem ustawowym, gdy nie poda Pani/Pan swoich danych, nie będziemy mogli zrealizować zadania ustawowego, co może skutkować konsekwencjami przewidzianymi przepisami prawa.</w:t>
      </w:r>
    </w:p>
    <w:p w:rsidR="00B02B59" w:rsidRPr="00B02B59" w:rsidRDefault="00B02B59" w:rsidP="00B02B59">
      <w:pPr>
        <w:pStyle w:val="Textbody"/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B59">
        <w:rPr>
          <w:rFonts w:asciiTheme="minorHAnsi" w:hAnsiTheme="minorHAnsi" w:cstheme="minorHAnsi"/>
          <w:sz w:val="22"/>
          <w:szCs w:val="22"/>
        </w:rPr>
        <w:t>10.Pani/Pana dane osobowe nie będą przetwarzane w sposób zautomatyzowany i nie będą profilowane.</w:t>
      </w:r>
    </w:p>
    <w:p w:rsidR="00605730" w:rsidRPr="00B02B59" w:rsidRDefault="00605730" w:rsidP="00B02B59">
      <w:pPr>
        <w:pStyle w:val="Textbody"/>
        <w:snapToGrid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05730" w:rsidRPr="00B02B59" w:rsidSect="0089522E">
      <w:footerReference w:type="default" r:id="rId9"/>
      <w:footnotePr>
        <w:pos w:val="beneathText"/>
      </w:footnotePr>
      <w:pgSz w:w="11906" w:h="16838"/>
      <w:pgMar w:top="567" w:right="707" w:bottom="0" w:left="851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2E" w:rsidRDefault="0089262E" w:rsidP="004C4F80">
      <w:pPr>
        <w:pStyle w:val="TableParagraph"/>
      </w:pPr>
      <w:r>
        <w:separator/>
      </w:r>
    </w:p>
  </w:endnote>
  <w:endnote w:type="continuationSeparator" w:id="1">
    <w:p w:rsidR="0089262E" w:rsidRDefault="0089262E" w:rsidP="004C4F8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F3" w:rsidRPr="0089522E" w:rsidRDefault="00620FF3" w:rsidP="00620FF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89522E">
      <w:rPr>
        <w:color w:val="548DD4" w:themeColor="text2" w:themeTint="99"/>
        <w:spacing w:val="60"/>
        <w:sz w:val="20"/>
        <w:szCs w:val="20"/>
      </w:rPr>
      <w:t>Strona</w:t>
    </w:r>
    <w:r w:rsidR="00601183" w:rsidRPr="0089522E">
      <w:rPr>
        <w:color w:val="17365D" w:themeColor="text2" w:themeShade="BF"/>
        <w:sz w:val="20"/>
        <w:szCs w:val="20"/>
      </w:rPr>
      <w:fldChar w:fldCharType="begin"/>
    </w:r>
    <w:r w:rsidRPr="0089522E">
      <w:rPr>
        <w:color w:val="17365D" w:themeColor="text2" w:themeShade="BF"/>
        <w:sz w:val="20"/>
        <w:szCs w:val="20"/>
      </w:rPr>
      <w:instrText>PAGE   \* MERGEFORMAT</w:instrText>
    </w:r>
    <w:r w:rsidR="00601183" w:rsidRPr="0089522E">
      <w:rPr>
        <w:color w:val="17365D" w:themeColor="text2" w:themeShade="BF"/>
        <w:sz w:val="20"/>
        <w:szCs w:val="20"/>
      </w:rPr>
      <w:fldChar w:fldCharType="separate"/>
    </w:r>
    <w:r w:rsidR="008A6DA8">
      <w:rPr>
        <w:noProof/>
        <w:color w:val="17365D" w:themeColor="text2" w:themeShade="BF"/>
        <w:sz w:val="20"/>
        <w:szCs w:val="20"/>
      </w:rPr>
      <w:t>3</w:t>
    </w:r>
    <w:r w:rsidR="00601183" w:rsidRPr="0089522E">
      <w:rPr>
        <w:color w:val="17365D" w:themeColor="text2" w:themeShade="BF"/>
        <w:sz w:val="20"/>
        <w:szCs w:val="20"/>
      </w:rPr>
      <w:fldChar w:fldCharType="end"/>
    </w:r>
    <w:r w:rsidRPr="0089522E">
      <w:rPr>
        <w:color w:val="17365D" w:themeColor="text2" w:themeShade="BF"/>
        <w:sz w:val="20"/>
        <w:szCs w:val="20"/>
      </w:rPr>
      <w:t xml:space="preserve"> | </w:t>
    </w:r>
    <w:fldSimple w:instr="NUMPAGES  \* Arabic  \* MERGEFORMAT">
      <w:r w:rsidR="008A6DA8">
        <w:rPr>
          <w:noProof/>
          <w:color w:val="17365D" w:themeColor="text2" w:themeShade="BF"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2E" w:rsidRDefault="0089262E" w:rsidP="004C4F80">
      <w:pPr>
        <w:pStyle w:val="TableParagraph"/>
      </w:pPr>
      <w:r>
        <w:separator/>
      </w:r>
    </w:p>
  </w:footnote>
  <w:footnote w:type="continuationSeparator" w:id="1">
    <w:p w:rsidR="0089262E" w:rsidRDefault="0089262E" w:rsidP="004C4F80">
      <w:pPr>
        <w:pStyle w:val="TableParagraph"/>
      </w:pPr>
      <w:r>
        <w:continuationSeparator/>
      </w:r>
    </w:p>
  </w:footnote>
  <w:footnote w:id="2">
    <w:p w:rsidR="00F51EAB" w:rsidRPr="003307F4" w:rsidRDefault="00F51EAB" w:rsidP="00F51EAB">
      <w:pPr>
        <w:pStyle w:val="Tekstprzypisudolnego"/>
        <w:jc w:val="both"/>
        <w:rPr>
          <w:rFonts w:asciiTheme="minorHAnsi" w:hAnsiTheme="minorHAnsi" w:cstheme="minorHAnsi"/>
        </w:rPr>
      </w:pPr>
      <w:r w:rsidRPr="00E83F95">
        <w:rPr>
          <w:rStyle w:val="Odwoanieprzypisudolnego"/>
          <w:rFonts w:asciiTheme="minorHAnsi" w:hAnsiTheme="minorHAnsi" w:cstheme="minorHAnsi"/>
        </w:rPr>
        <w:footnoteRef/>
      </w:r>
      <w:r w:rsidR="003F0314" w:rsidRPr="002164A7">
        <w:rPr>
          <w:rFonts w:asciiTheme="minorHAnsi" w:hAnsiTheme="minorHAnsi" w:cstheme="minorHAnsi"/>
          <w:sz w:val="18"/>
          <w:szCs w:val="18"/>
        </w:rPr>
        <w:t xml:space="preserve">Zgłoszenie jest dokonywane na podstawie art. 152 ust. 1 oraz art. 378 ust. 3 pkt 3 ustawy z dnia 27 kwietnia 2001 r. - Prawo ochrony środowiska (Dz. U. z 2022 r. poz. 2556, z późn. zm.) w związku § 2 ust. 1 rozporządzenia Ministra Środowiska z dnia 2 lipca 2010 r. w sprawie rodzajów instalacji, których eksploatacja wymaga zgłoszenia (Dz. U. z 2019 r. poz. 1510) </w:t>
      </w:r>
      <w:r w:rsidR="00E07865">
        <w:rPr>
          <w:rFonts w:asciiTheme="minorHAnsi" w:hAnsiTheme="minorHAnsi" w:cstheme="minorHAnsi"/>
          <w:sz w:val="18"/>
          <w:szCs w:val="18"/>
        </w:rPr>
        <w:t>w celu</w:t>
      </w:r>
      <w:r w:rsidR="003F0314" w:rsidRPr="002164A7">
        <w:rPr>
          <w:rFonts w:asciiTheme="minorHAnsi" w:hAnsiTheme="minorHAnsi" w:cstheme="minorHAnsi"/>
          <w:sz w:val="18"/>
          <w:szCs w:val="18"/>
        </w:rPr>
        <w:t xml:space="preserve"> rozpoczęci</w:t>
      </w:r>
      <w:r w:rsidR="00E07865">
        <w:rPr>
          <w:rFonts w:asciiTheme="minorHAnsi" w:hAnsiTheme="minorHAnsi" w:cstheme="minorHAnsi"/>
          <w:sz w:val="18"/>
          <w:szCs w:val="18"/>
        </w:rPr>
        <w:t xml:space="preserve">a </w:t>
      </w:r>
      <w:r w:rsidR="003F0314" w:rsidRPr="002164A7">
        <w:rPr>
          <w:rFonts w:asciiTheme="minorHAnsi" w:hAnsiTheme="minorHAnsi" w:cstheme="minorHAnsi"/>
          <w:sz w:val="18"/>
          <w:szCs w:val="18"/>
        </w:rPr>
        <w:t>eksploatacji przydomowej oczyszczalni ścieków o przepustowości  do 5 m3/dobę w ramach zwykłego korzystania z wód.</w:t>
      </w:r>
    </w:p>
  </w:footnote>
  <w:footnote w:id="3"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37BA">
        <w:rPr>
          <w:rFonts w:ascii="Calibri" w:hAnsi="Calibri" w:cs="Calibri"/>
          <w:iCs/>
          <w:sz w:val="18"/>
          <w:szCs w:val="18"/>
        </w:rPr>
        <w:t xml:space="preserve">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poz. 1311), od dnia 1 stycznia 2016 r. ścieki pochodzące z własnego gospodarstwa domowego lub rolnego </w:t>
      </w:r>
      <w:r w:rsidRPr="00FE37BA">
        <w:rPr>
          <w:rFonts w:ascii="Calibri" w:hAnsi="Calibri" w:cs="Calibri"/>
          <w:b/>
          <w:bCs/>
          <w:iCs/>
          <w:sz w:val="18"/>
          <w:szCs w:val="18"/>
          <w:u w:val="single"/>
        </w:rPr>
        <w:t xml:space="preserve">zlokalizowanego w aglomeracji </w:t>
      </w:r>
      <w:r w:rsidRPr="00FE37BA">
        <w:rPr>
          <w:rFonts w:ascii="Calibri" w:hAnsi="Calibri" w:cs="Calibri"/>
          <w:iCs/>
          <w:sz w:val="18"/>
          <w:szCs w:val="18"/>
        </w:rPr>
        <w:t>mogą być wprowadzane do ziemi, w granicach gruntu stanowiącego własność wprowadzającego, jeżeli spełnione są łącznie następujące warunki: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 xml:space="preserve">I. nieruchomości będącej w aglomeracji o równoważnej liczbie mieszkańców RLM = </w:t>
      </w:r>
      <w:r w:rsidRPr="00FE37BA">
        <w:rPr>
          <w:rFonts w:ascii="Calibri" w:hAnsi="Calibri" w:cs="Calibri"/>
          <w:b/>
          <w:bCs/>
          <w:iCs/>
          <w:sz w:val="18"/>
          <w:szCs w:val="18"/>
        </w:rPr>
        <w:t>6026 BZT</w:t>
      </w:r>
      <w:r w:rsidRPr="00FE37BA">
        <w:rPr>
          <w:rFonts w:ascii="Calibri" w:hAnsi="Calibri" w:cs="Calibri"/>
          <w:b/>
          <w:bCs/>
          <w:iCs/>
          <w:position w:val="-7"/>
          <w:sz w:val="18"/>
          <w:szCs w:val="18"/>
        </w:rPr>
        <w:t>5</w:t>
      </w:r>
      <w:r w:rsidRPr="00FE37BA">
        <w:rPr>
          <w:rFonts w:ascii="Calibri" w:hAnsi="Calibri" w:cs="Calibri"/>
          <w:iCs/>
          <w:sz w:val="18"/>
          <w:szCs w:val="18"/>
        </w:rPr>
        <w:t xml:space="preserve">ścieków dopływających jest redukowane co najmniej o </w:t>
      </w:r>
      <w:r w:rsidRPr="00FE37BA">
        <w:rPr>
          <w:rFonts w:ascii="Calibri" w:hAnsi="Calibri" w:cs="Calibri"/>
          <w:b/>
          <w:bCs/>
          <w:iCs/>
          <w:sz w:val="18"/>
          <w:szCs w:val="18"/>
        </w:rPr>
        <w:t>70-90 %</w:t>
      </w:r>
      <w:r w:rsidRPr="00FE37BA">
        <w:rPr>
          <w:rFonts w:ascii="Calibri" w:hAnsi="Calibri" w:cs="Calibri"/>
          <w:iCs/>
          <w:sz w:val="18"/>
          <w:szCs w:val="18"/>
        </w:rPr>
        <w:t xml:space="preserve">, a zawartość zawiesin ogólnych co najmniej o </w:t>
      </w:r>
      <w:r w:rsidRPr="00FE37BA">
        <w:rPr>
          <w:rFonts w:ascii="Calibri" w:hAnsi="Calibri" w:cs="Calibri"/>
          <w:b/>
          <w:bCs/>
          <w:iCs/>
          <w:sz w:val="18"/>
          <w:szCs w:val="18"/>
        </w:rPr>
        <w:t>90 % ***</w:t>
      </w:r>
      <w:r w:rsidRPr="00FE37BA">
        <w:rPr>
          <w:rFonts w:ascii="Calibri" w:hAnsi="Calibri" w:cs="Calibri"/>
          <w:iCs/>
          <w:sz w:val="18"/>
          <w:szCs w:val="18"/>
        </w:rPr>
        <w:t>.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590" w:hanging="408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1) ilość ścieków nie przekracza 5,0 m</w:t>
      </w:r>
      <w:r w:rsidRPr="00FE37BA">
        <w:rPr>
          <w:rFonts w:ascii="Calibri" w:hAnsi="Calibri" w:cs="Calibri"/>
          <w:iCs/>
          <w:position w:val="6"/>
          <w:sz w:val="18"/>
          <w:szCs w:val="18"/>
        </w:rPr>
        <w:t>3</w:t>
      </w:r>
      <w:r w:rsidRPr="00FE37BA">
        <w:rPr>
          <w:rFonts w:ascii="Calibri" w:hAnsi="Calibri" w:cs="Calibri"/>
          <w:iCs/>
          <w:sz w:val="18"/>
          <w:szCs w:val="18"/>
        </w:rPr>
        <w:t xml:space="preserve"> na dobę;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539" w:hanging="363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2) nie przekraczają najwyższych dopuszczalnych wartości wskaźników zanieczyszczeń właściwych dla RLM aglomeracji, na obszarze której zlokalizowane jest gospodarstwo, określonych w załączniku nr 2 do rozporządzenia;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539" w:hanging="363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 xml:space="preserve">3) najwyższy użytkowy poziom wodonośny wód podziemnych znajduje się co najmniej 1,5 m pod dnem tego urządzenia. 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Najwyższe dopuszczalne wartości wskaźników zanieczyszczeń w odprowadzanych ściekach wynoszą: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BZT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5</w:t>
      </w:r>
      <w:r w:rsidRPr="00FE37BA">
        <w:rPr>
          <w:rFonts w:ascii="Calibri" w:hAnsi="Calibri" w:cs="Calibri"/>
          <w:iCs/>
          <w:sz w:val="18"/>
          <w:szCs w:val="18"/>
        </w:rPr>
        <w:t xml:space="preserve"> – 25 mgO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2</w:t>
      </w:r>
      <w:r w:rsidRPr="00FE37BA">
        <w:rPr>
          <w:rFonts w:ascii="Calibri" w:hAnsi="Calibri" w:cs="Calibri"/>
          <w:iCs/>
          <w:sz w:val="18"/>
          <w:szCs w:val="18"/>
        </w:rPr>
        <w:t>/l, ChZT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Cr</w:t>
      </w:r>
      <w:r w:rsidRPr="00FE37BA">
        <w:rPr>
          <w:rFonts w:ascii="Calibri" w:hAnsi="Calibri" w:cs="Calibri"/>
          <w:iCs/>
          <w:sz w:val="18"/>
          <w:szCs w:val="18"/>
        </w:rPr>
        <w:t xml:space="preserve"> – 125 mgO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2</w:t>
      </w:r>
      <w:r w:rsidRPr="00FE37BA">
        <w:rPr>
          <w:rFonts w:ascii="Calibri" w:hAnsi="Calibri" w:cs="Calibri"/>
          <w:iCs/>
          <w:sz w:val="18"/>
          <w:szCs w:val="18"/>
        </w:rPr>
        <w:t>/l, zawiesiny ogólne – 35 mg/l, azot ogólny – 15mg/l, fosfor ogólny- 2 mg/l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II. dla nieruchomości będącej poza aglomeracją ścieki pochodzące z własnego gospodarstwa domowego lub rolnego mogą być wprowadzane do ziemi, w granicach gruntu stanowiącego własność wprowadzającego, jeżeli spełnione są łącznie następujące warunki: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590" w:hanging="408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1) ilość ścieków nie przekracza 5,0 m</w:t>
      </w:r>
      <w:r w:rsidRPr="00FE37BA">
        <w:rPr>
          <w:rFonts w:ascii="Calibri" w:hAnsi="Calibri" w:cs="Calibri"/>
          <w:iCs/>
          <w:position w:val="6"/>
          <w:sz w:val="18"/>
          <w:szCs w:val="18"/>
        </w:rPr>
        <w:t>3</w:t>
      </w:r>
      <w:r w:rsidRPr="00FE37BA">
        <w:rPr>
          <w:rFonts w:ascii="Calibri" w:hAnsi="Calibri" w:cs="Calibri"/>
          <w:iCs/>
          <w:sz w:val="18"/>
          <w:szCs w:val="18"/>
        </w:rPr>
        <w:t xml:space="preserve"> na dobę;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539" w:hanging="363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2) BZT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 xml:space="preserve">5 </w:t>
      </w:r>
      <w:r w:rsidRPr="00FE37BA">
        <w:rPr>
          <w:rFonts w:ascii="Calibri" w:hAnsi="Calibri" w:cs="Calibri"/>
          <w:iCs/>
          <w:sz w:val="18"/>
          <w:szCs w:val="18"/>
        </w:rPr>
        <w:t>ścieków jest redukowane co najmniej o 20%, a zawiesin ogólnych co najmniej o 50%; *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ind w:left="397" w:hanging="227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3) miejsce wprowadzania ścieków do ziemi oddzielone jest warstwą gruntu o miąższości co najmniej 1,5 m od najwyższego użytkowego poziomu wodonośnego wód podziemnych.</w:t>
      </w:r>
    </w:p>
    <w:p w:rsidR="00455842" w:rsidRPr="00FE37BA" w:rsidRDefault="00455842" w:rsidP="006B0101">
      <w:pPr>
        <w:pStyle w:val="Textbody"/>
        <w:snapToGri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Najwyższe dopuszczalne wartości wskaźników zanieczyszczeń w odprowadzanych ściekach wynoszą:</w:t>
      </w:r>
    </w:p>
    <w:p w:rsidR="00455842" w:rsidRPr="00FE37BA" w:rsidRDefault="00455842" w:rsidP="006B0101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FE37BA">
        <w:rPr>
          <w:rFonts w:ascii="Calibri" w:hAnsi="Calibri" w:cs="Calibri"/>
          <w:iCs/>
          <w:sz w:val="18"/>
          <w:szCs w:val="18"/>
        </w:rPr>
        <w:t>BZT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5</w:t>
      </w:r>
      <w:r w:rsidRPr="00FE37BA">
        <w:rPr>
          <w:rFonts w:ascii="Calibri" w:hAnsi="Calibri" w:cs="Calibri"/>
          <w:iCs/>
          <w:sz w:val="18"/>
          <w:szCs w:val="18"/>
        </w:rPr>
        <w:t xml:space="preserve"> – 40 mgO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2</w:t>
      </w:r>
      <w:r w:rsidRPr="00FE37BA">
        <w:rPr>
          <w:rFonts w:ascii="Calibri" w:hAnsi="Calibri" w:cs="Calibri"/>
          <w:iCs/>
          <w:sz w:val="18"/>
          <w:szCs w:val="18"/>
        </w:rPr>
        <w:t>/l, ChZT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Cr</w:t>
      </w:r>
      <w:r w:rsidRPr="00FE37BA">
        <w:rPr>
          <w:rFonts w:ascii="Calibri" w:hAnsi="Calibri" w:cs="Calibri"/>
          <w:iCs/>
          <w:sz w:val="18"/>
          <w:szCs w:val="18"/>
        </w:rPr>
        <w:t xml:space="preserve"> – 150 mgO</w:t>
      </w:r>
      <w:r w:rsidRPr="00FE37BA">
        <w:rPr>
          <w:rFonts w:ascii="Calibri" w:hAnsi="Calibri" w:cs="Calibri"/>
          <w:iCs/>
          <w:position w:val="-7"/>
          <w:sz w:val="18"/>
          <w:szCs w:val="18"/>
        </w:rPr>
        <w:t>2</w:t>
      </w:r>
      <w:r w:rsidRPr="00FE37BA">
        <w:rPr>
          <w:rFonts w:ascii="Calibri" w:hAnsi="Calibri" w:cs="Calibri"/>
          <w:iCs/>
          <w:sz w:val="18"/>
          <w:szCs w:val="18"/>
        </w:rPr>
        <w:t>/l, zawiesiny ogólne – 50 mg/l, azot ogólny – 30mg/l, fosfor ogólny- 5 mg/l</w:t>
      </w:r>
    </w:p>
  </w:footnote>
  <w:footnote w:id="4">
    <w:p w:rsidR="00585018" w:rsidRPr="00FE37BA" w:rsidRDefault="00585018" w:rsidP="0058501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37B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37BA">
        <w:rPr>
          <w:rFonts w:ascii="Calibri" w:hAnsi="Calibri" w:cs="Calibri"/>
          <w:sz w:val="18"/>
          <w:szCs w:val="18"/>
        </w:rPr>
        <w:t>Aglomeracja (zgodnie z art. 86 ust. 3 pkt 1 ustawy z dnia 20 lipca 2017 r. - Prawo wodne (Dz. U. z 2022 r. poz. 2625 i 268) – to teren, na którym zaludnienie lub działalność gospodarcza są wystarczająco skoncentrowane, aby ścieki komunalne były zbierane i przekazywane do oczyszczalni ścieków albo do końcowego punktu zrzutu tych ścieków.</w:t>
      </w:r>
    </w:p>
    <w:p w:rsidR="001120B6" w:rsidRPr="001120B6" w:rsidRDefault="001120B6" w:rsidP="001120B6">
      <w:pPr>
        <w:pStyle w:val="Textbody"/>
        <w:snapToGrid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FE37BA">
        <w:rPr>
          <w:rFonts w:ascii="Calibri" w:hAnsi="Calibri" w:cs="Calibri"/>
          <w:sz w:val="18"/>
          <w:szCs w:val="18"/>
        </w:rPr>
        <w:t>Aglomeracja Gminy Kunów została wyznaczona uchwałą Nr LXXXIV.537.2022 Rady Miejskiej w Kunowie z dnia 14 listopada 2022 r. w sprawie wyznaczenia obszaru, wielkości i granic aglomeracji Kunów i nie obejmuje przydomowych oczyszczalni ścieków.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02E"/>
    <w:multiLevelType w:val="hybridMultilevel"/>
    <w:tmpl w:val="2D8C9FD4"/>
    <w:lvl w:ilvl="0" w:tplc="ABD0FB6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022E61"/>
    <w:multiLevelType w:val="hybridMultilevel"/>
    <w:tmpl w:val="02D86678"/>
    <w:lvl w:ilvl="0" w:tplc="24702B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2441"/>
    <w:multiLevelType w:val="hybridMultilevel"/>
    <w:tmpl w:val="2ECA4D16"/>
    <w:lvl w:ilvl="0" w:tplc="04150013">
      <w:start w:val="1"/>
      <w:numFmt w:val="upperRoman"/>
      <w:lvlText w:val="%1."/>
      <w:lvlJc w:val="righ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">
    <w:nsid w:val="14D27062"/>
    <w:multiLevelType w:val="hybridMultilevel"/>
    <w:tmpl w:val="71984A72"/>
    <w:lvl w:ilvl="0" w:tplc="ABD0FB60">
      <w:start w:val="1"/>
      <w:numFmt w:val="bullet"/>
      <w:lvlText w:val="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>
    <w:nsid w:val="1D562957"/>
    <w:multiLevelType w:val="hybridMultilevel"/>
    <w:tmpl w:val="2820B530"/>
    <w:lvl w:ilvl="0" w:tplc="9A52B26E">
      <w:start w:val="1"/>
      <w:numFmt w:val="decimal"/>
      <w:lvlText w:val="%1."/>
      <w:lvlJc w:val="left"/>
      <w:pPr>
        <w:ind w:left="422"/>
      </w:pPr>
      <w:rPr>
        <w:rFonts w:ascii="Calibri" w:eastAsia="Arial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719EC"/>
    <w:multiLevelType w:val="hybridMultilevel"/>
    <w:tmpl w:val="6DA24758"/>
    <w:lvl w:ilvl="0" w:tplc="ABD0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571"/>
    <w:multiLevelType w:val="hybridMultilevel"/>
    <w:tmpl w:val="D622802A"/>
    <w:lvl w:ilvl="0" w:tplc="ABD0FB60">
      <w:start w:val="1"/>
      <w:numFmt w:val="bullet"/>
      <w:lvlText w:val="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>
    <w:nsid w:val="26136A44"/>
    <w:multiLevelType w:val="hybridMultilevel"/>
    <w:tmpl w:val="F376A7AC"/>
    <w:lvl w:ilvl="0" w:tplc="ABD0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A38F0"/>
    <w:multiLevelType w:val="hybridMultilevel"/>
    <w:tmpl w:val="3C6EA73A"/>
    <w:lvl w:ilvl="0" w:tplc="ABD0FB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64CEE"/>
    <w:multiLevelType w:val="hybridMultilevel"/>
    <w:tmpl w:val="2D2069D8"/>
    <w:lvl w:ilvl="0" w:tplc="ABD0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4B4A"/>
    <w:multiLevelType w:val="hybridMultilevel"/>
    <w:tmpl w:val="3ED4AAD4"/>
    <w:lvl w:ilvl="0" w:tplc="61AEE6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52C2D"/>
    <w:multiLevelType w:val="hybridMultilevel"/>
    <w:tmpl w:val="95E4DF84"/>
    <w:lvl w:ilvl="0" w:tplc="C8144110">
      <w:start w:val="1"/>
      <w:numFmt w:val="decimal"/>
      <w:lvlText w:val="%1)"/>
      <w:lvlJc w:val="left"/>
      <w:pPr>
        <w:ind w:left="720" w:hanging="360"/>
      </w:pPr>
      <w:rPr>
        <w:rFonts w:eastAsia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7B81"/>
    <w:multiLevelType w:val="hybridMultilevel"/>
    <w:tmpl w:val="8A74ED26"/>
    <w:lvl w:ilvl="0" w:tplc="ABD0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34DC2"/>
    <w:multiLevelType w:val="hybridMultilevel"/>
    <w:tmpl w:val="963033A2"/>
    <w:lvl w:ilvl="0" w:tplc="ABD0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49F3"/>
    <w:multiLevelType w:val="hybridMultilevel"/>
    <w:tmpl w:val="47306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68EF"/>
    <w:multiLevelType w:val="hybridMultilevel"/>
    <w:tmpl w:val="D0D2A3C4"/>
    <w:lvl w:ilvl="0" w:tplc="ABD0FB60">
      <w:start w:val="1"/>
      <w:numFmt w:val="bullet"/>
      <w:lvlText w:val="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6971685C"/>
    <w:multiLevelType w:val="hybridMultilevel"/>
    <w:tmpl w:val="49106A2C"/>
    <w:lvl w:ilvl="0" w:tplc="ADA8A25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69AD6B0F"/>
    <w:multiLevelType w:val="hybridMultilevel"/>
    <w:tmpl w:val="71E84202"/>
    <w:lvl w:ilvl="0" w:tplc="ABD0FB60">
      <w:start w:val="1"/>
      <w:numFmt w:val="bullet"/>
      <w:lvlText w:val="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6EAA3570"/>
    <w:multiLevelType w:val="hybridMultilevel"/>
    <w:tmpl w:val="9DAEC9C6"/>
    <w:lvl w:ilvl="0" w:tplc="ABD0FB60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C4F80"/>
    <w:rsid w:val="00016810"/>
    <w:rsid w:val="00020B03"/>
    <w:rsid w:val="0003557A"/>
    <w:rsid w:val="00042090"/>
    <w:rsid w:val="0005781F"/>
    <w:rsid w:val="00083025"/>
    <w:rsid w:val="00086D0E"/>
    <w:rsid w:val="000917DB"/>
    <w:rsid w:val="001120B6"/>
    <w:rsid w:val="00114472"/>
    <w:rsid w:val="001807D4"/>
    <w:rsid w:val="0018480F"/>
    <w:rsid w:val="001852CF"/>
    <w:rsid w:val="00185DED"/>
    <w:rsid w:val="001969EB"/>
    <w:rsid w:val="001D47D9"/>
    <w:rsid w:val="002164A7"/>
    <w:rsid w:val="00240C80"/>
    <w:rsid w:val="002542AF"/>
    <w:rsid w:val="00271063"/>
    <w:rsid w:val="002833F6"/>
    <w:rsid w:val="00297C47"/>
    <w:rsid w:val="002A55A2"/>
    <w:rsid w:val="002D08FC"/>
    <w:rsid w:val="002F65D8"/>
    <w:rsid w:val="003148C9"/>
    <w:rsid w:val="003307F4"/>
    <w:rsid w:val="00337F85"/>
    <w:rsid w:val="00361245"/>
    <w:rsid w:val="003816E4"/>
    <w:rsid w:val="00383ABE"/>
    <w:rsid w:val="00392952"/>
    <w:rsid w:val="003B6C45"/>
    <w:rsid w:val="003C5F14"/>
    <w:rsid w:val="003E410A"/>
    <w:rsid w:val="003F0314"/>
    <w:rsid w:val="00455842"/>
    <w:rsid w:val="00461CDF"/>
    <w:rsid w:val="004C4F80"/>
    <w:rsid w:val="004F2721"/>
    <w:rsid w:val="00585018"/>
    <w:rsid w:val="005877E8"/>
    <w:rsid w:val="005B5256"/>
    <w:rsid w:val="005C6FA5"/>
    <w:rsid w:val="00601183"/>
    <w:rsid w:val="00605730"/>
    <w:rsid w:val="00611752"/>
    <w:rsid w:val="00611DF6"/>
    <w:rsid w:val="00620FF3"/>
    <w:rsid w:val="006345B1"/>
    <w:rsid w:val="0066245C"/>
    <w:rsid w:val="006B0101"/>
    <w:rsid w:val="006B093E"/>
    <w:rsid w:val="006B7D4A"/>
    <w:rsid w:val="006D4C9A"/>
    <w:rsid w:val="006D5393"/>
    <w:rsid w:val="00765669"/>
    <w:rsid w:val="00774539"/>
    <w:rsid w:val="0077761F"/>
    <w:rsid w:val="007878DE"/>
    <w:rsid w:val="007E7BC1"/>
    <w:rsid w:val="00824EAF"/>
    <w:rsid w:val="00831BC3"/>
    <w:rsid w:val="0083512A"/>
    <w:rsid w:val="0089262E"/>
    <w:rsid w:val="0089522E"/>
    <w:rsid w:val="008A6DA8"/>
    <w:rsid w:val="008C7B39"/>
    <w:rsid w:val="0092346D"/>
    <w:rsid w:val="009276A0"/>
    <w:rsid w:val="009578FD"/>
    <w:rsid w:val="009620BE"/>
    <w:rsid w:val="009B0293"/>
    <w:rsid w:val="009B601B"/>
    <w:rsid w:val="009C25EE"/>
    <w:rsid w:val="00A06B9D"/>
    <w:rsid w:val="00A3287E"/>
    <w:rsid w:val="00A665E5"/>
    <w:rsid w:val="00A809A9"/>
    <w:rsid w:val="00A8526B"/>
    <w:rsid w:val="00AF2486"/>
    <w:rsid w:val="00B02B59"/>
    <w:rsid w:val="00B129B0"/>
    <w:rsid w:val="00B23B16"/>
    <w:rsid w:val="00B82758"/>
    <w:rsid w:val="00B839BC"/>
    <w:rsid w:val="00B93575"/>
    <w:rsid w:val="00BA2E7A"/>
    <w:rsid w:val="00BB797A"/>
    <w:rsid w:val="00BC6B8E"/>
    <w:rsid w:val="00BD40C2"/>
    <w:rsid w:val="00BE1EF4"/>
    <w:rsid w:val="00BE399D"/>
    <w:rsid w:val="00BF6B64"/>
    <w:rsid w:val="00C34091"/>
    <w:rsid w:val="00C40209"/>
    <w:rsid w:val="00C40F46"/>
    <w:rsid w:val="00CB238F"/>
    <w:rsid w:val="00CD2DC4"/>
    <w:rsid w:val="00CD77CF"/>
    <w:rsid w:val="00D31855"/>
    <w:rsid w:val="00D36FAD"/>
    <w:rsid w:val="00D3726D"/>
    <w:rsid w:val="00D4158D"/>
    <w:rsid w:val="00D41FE3"/>
    <w:rsid w:val="00D71470"/>
    <w:rsid w:val="00D75B6A"/>
    <w:rsid w:val="00DA4F5F"/>
    <w:rsid w:val="00DA52DB"/>
    <w:rsid w:val="00DB1FAE"/>
    <w:rsid w:val="00DC2C59"/>
    <w:rsid w:val="00DE6872"/>
    <w:rsid w:val="00E07865"/>
    <w:rsid w:val="00E35BE3"/>
    <w:rsid w:val="00E83F95"/>
    <w:rsid w:val="00EB3C77"/>
    <w:rsid w:val="00F13FD5"/>
    <w:rsid w:val="00F51EAB"/>
    <w:rsid w:val="00F55DE7"/>
    <w:rsid w:val="00F605A5"/>
    <w:rsid w:val="00F76716"/>
    <w:rsid w:val="00F9238F"/>
    <w:rsid w:val="00F959E6"/>
    <w:rsid w:val="00FB230E"/>
    <w:rsid w:val="00FE37BA"/>
    <w:rsid w:val="00FE60D8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C4F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4F80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Nagwek11">
    <w:name w:val="Nagłówek 11"/>
    <w:basedOn w:val="Normalny"/>
    <w:uiPriority w:val="1"/>
    <w:qFormat/>
    <w:rsid w:val="004C4F80"/>
    <w:pPr>
      <w:widowControl w:val="0"/>
      <w:autoSpaceDE w:val="0"/>
      <w:autoSpaceDN w:val="0"/>
      <w:spacing w:after="0" w:line="240" w:lineRule="auto"/>
      <w:ind w:left="2086" w:right="427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"/>
    <w:qFormat/>
    <w:rsid w:val="004C4F80"/>
    <w:pPr>
      <w:widowControl w:val="0"/>
      <w:autoSpaceDE w:val="0"/>
      <w:autoSpaceDN w:val="0"/>
      <w:spacing w:before="4" w:after="0" w:line="240" w:lineRule="auto"/>
      <w:ind w:left="1945" w:hanging="172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4C4F8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C4F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F8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F80"/>
    <w:rPr>
      <w:vertAlign w:val="superscript"/>
    </w:rPr>
  </w:style>
  <w:style w:type="character" w:styleId="Hipercze">
    <w:name w:val="Hyperlink"/>
    <w:rsid w:val="00D36FAD"/>
    <w:rPr>
      <w:color w:val="0000FF"/>
      <w:u w:val="single"/>
    </w:rPr>
  </w:style>
  <w:style w:type="character" w:styleId="Uwydatnienie">
    <w:name w:val="Emphasis"/>
    <w:qFormat/>
    <w:rsid w:val="00D36FAD"/>
    <w:rPr>
      <w:i/>
      <w:iCs/>
    </w:rPr>
  </w:style>
  <w:style w:type="paragraph" w:customStyle="1" w:styleId="text-center">
    <w:name w:val="text-center"/>
    <w:basedOn w:val="Normalny"/>
    <w:rsid w:val="00D36F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-justify">
    <w:name w:val="text-justify"/>
    <w:basedOn w:val="Normalny"/>
    <w:rsid w:val="00D36F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D36FA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810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2833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18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BC3"/>
    <w:rPr>
      <w:color w:val="605E5C"/>
      <w:shd w:val="clear" w:color="auto" w:fill="E1DFDD"/>
    </w:rPr>
  </w:style>
  <w:style w:type="paragraph" w:customStyle="1" w:styleId="Standard">
    <w:name w:val="Standard"/>
    <w:rsid w:val="00B02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2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F3"/>
  </w:style>
  <w:style w:type="paragraph" w:styleId="Stopka">
    <w:name w:val="footer"/>
    <w:basedOn w:val="Normalny"/>
    <w:link w:val="StopkaZnak"/>
    <w:uiPriority w:val="99"/>
    <w:unhideWhenUsed/>
    <w:rsid w:val="0062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E49E-323E-4621-BC52-5E5B2A5F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2023-04-11T06:53:00Z</cp:lastPrinted>
  <dcterms:created xsi:type="dcterms:W3CDTF">2023-03-24T11:14:00Z</dcterms:created>
  <dcterms:modified xsi:type="dcterms:W3CDTF">2023-04-11T06:53:00Z</dcterms:modified>
</cp:coreProperties>
</file>